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35E8A">
      <w:pPr>
        <w:jc w:val="center"/>
        <w:rPr>
          <w:rFonts w:hint="eastAsia" w:ascii="方正小标宋_GBK" w:hAnsi="方正小标宋_GBK" w:eastAsia="方正小标宋_GBK" w:cs="黑体"/>
          <w:b/>
          <w:kern w:val="0"/>
          <w:sz w:val="40"/>
          <w:szCs w:val="40"/>
          <w:lang w:val="en-US" w:eastAsia="zh-CN" w:bidi="zh-CN"/>
        </w:rPr>
      </w:pPr>
      <w:r>
        <w:rPr>
          <w:rFonts w:hint="eastAsia" w:ascii="方正小标宋_GBK" w:hAnsi="方正小标宋_GBK" w:eastAsia="方正小标宋_GBK" w:cs="黑体"/>
          <w:b/>
          <w:kern w:val="0"/>
          <w:sz w:val="40"/>
          <w:szCs w:val="40"/>
          <w:lang w:val="en-US" w:eastAsia="zh-CN" w:bidi="zh-CN"/>
        </w:rPr>
        <w:t>石家庄城市经济职业学院</w:t>
      </w:r>
    </w:p>
    <w:p w14:paraId="79C7A2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黑体"/>
          <w:b/>
          <w:kern w:val="0"/>
          <w:sz w:val="40"/>
          <w:szCs w:val="40"/>
          <w:lang w:val="en-US" w:eastAsia="zh-CN" w:bidi="zh-CN"/>
        </w:rPr>
      </w:pPr>
      <w:r>
        <w:rPr>
          <w:rFonts w:hint="eastAsia" w:ascii="方正小标宋_GBK" w:hAnsi="方正小标宋_GBK" w:eastAsia="方正小标宋_GBK" w:cs="黑体"/>
          <w:b/>
          <w:kern w:val="0"/>
          <w:sz w:val="40"/>
          <w:szCs w:val="40"/>
          <w:lang w:val="en-US" w:eastAsia="zh-CN" w:bidi="zh-CN"/>
        </w:rPr>
        <w:t>2025届及2026届毕业生</w:t>
      </w:r>
    </w:p>
    <w:p w14:paraId="7C3FD1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黑体"/>
          <w:b/>
          <w:kern w:val="0"/>
          <w:sz w:val="40"/>
          <w:szCs w:val="40"/>
          <w:lang w:val="en-US" w:eastAsia="zh-CN" w:bidi="zh-CN"/>
        </w:rPr>
      </w:pPr>
      <w:r>
        <w:rPr>
          <w:rFonts w:hint="eastAsia" w:ascii="方正小标宋_GBK" w:hAnsi="方正小标宋_GBK" w:eastAsia="方正小标宋_GBK" w:cs="黑体"/>
          <w:b/>
          <w:kern w:val="0"/>
          <w:sz w:val="40"/>
          <w:szCs w:val="40"/>
          <w:lang w:val="en-US" w:eastAsia="zh-CN" w:bidi="zh-CN"/>
        </w:rPr>
        <w:t>校园双选会企业邀请函</w:t>
      </w:r>
    </w:p>
    <w:p w14:paraId="6E5BD92B">
      <w:pPr>
        <w:rPr>
          <w:rFonts w:hint="eastAsia"/>
          <w:sz w:val="32"/>
          <w:szCs w:val="32"/>
          <w:lang w:val="en-US" w:eastAsia="zh-CN"/>
        </w:rPr>
      </w:pPr>
    </w:p>
    <w:p w14:paraId="3C49ADB4">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尊敬的用人</w:t>
      </w:r>
      <w:r>
        <w:rPr>
          <w:rFonts w:hint="eastAsia" w:ascii="仿宋" w:hAnsi="仿宋" w:eastAsia="仿宋" w:cs="仿宋"/>
          <w:b w:val="0"/>
          <w:bCs/>
          <w:sz w:val="32"/>
          <w:szCs w:val="32"/>
          <w:lang w:val="en-US" w:eastAsia="zh-CN"/>
        </w:rPr>
        <w:t>单位：</w:t>
      </w:r>
    </w:p>
    <w:p w14:paraId="581C0C14">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sz w:val="32"/>
          <w:szCs w:val="32"/>
          <w:lang w:val="en-US" w:eastAsia="zh-CN"/>
        </w:rPr>
        <w:t>为</w:t>
      </w:r>
      <w:r>
        <w:rPr>
          <w:rFonts w:hint="eastAsia" w:ascii="仿宋" w:hAnsi="仿宋" w:eastAsia="仿宋" w:cs="仿宋"/>
          <w:b w:val="0"/>
          <w:bCs/>
          <w:sz w:val="32"/>
          <w:szCs w:val="32"/>
          <w:lang w:val="en-US" w:eastAsia="zh-CN"/>
        </w:rPr>
        <w:t>认真落实省工业和信息化厅、省教育厅组织开展2025年“优企进校 招才引智”专项行动部署，我校将于6月17日举办2025届及2026届毕业生校园双选会，诚邀前来招聘选才。</w:t>
      </w:r>
    </w:p>
    <w:p w14:paraId="56C7BFCD">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 学校概况</w:t>
      </w:r>
    </w:p>
    <w:p w14:paraId="3F67946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石家庄城市经济职业学院是经河北省人民政府批准设立、教育部备案，具有独立颁发国家承认学历证书资格的全日制普通高等院校。设有经济管理学院、工程技术学院、健康医学院、信息科技学院、通识教育学院等五个二级学院。</w:t>
      </w:r>
    </w:p>
    <w:p w14:paraId="3B8161B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以下为我校所设二级学院、专业类型以及拟毕业人数：</w:t>
      </w:r>
    </w:p>
    <w:p w14:paraId="015E882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 w:hAnsi="仿宋" w:eastAsia="仿宋" w:cs="仿宋"/>
          <w:sz w:val="32"/>
          <w:szCs w:val="32"/>
          <w:lang w:val="en-US" w:eastAsia="zh-CN"/>
        </w:rPr>
      </w:pPr>
    </w:p>
    <w:p w14:paraId="4541643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 w:hAnsi="仿宋" w:eastAsia="仿宋" w:cs="仿宋"/>
          <w:sz w:val="32"/>
          <w:szCs w:val="32"/>
          <w:lang w:val="en-US" w:eastAsia="zh-CN"/>
        </w:rPr>
      </w:pPr>
    </w:p>
    <w:p w14:paraId="0A6CE65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 w:hAnsi="仿宋" w:eastAsia="仿宋" w:cs="仿宋"/>
          <w:sz w:val="32"/>
          <w:szCs w:val="32"/>
          <w:lang w:val="en-US" w:eastAsia="zh-CN"/>
        </w:rPr>
      </w:pPr>
    </w:p>
    <w:p w14:paraId="2C194D00">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jc w:val="both"/>
        <w:textAlignment w:val="auto"/>
        <w:rPr>
          <w:rFonts w:hint="default" w:ascii="仿宋" w:hAnsi="仿宋" w:eastAsia="仿宋" w:cs="仿宋"/>
          <w:sz w:val="32"/>
          <w:szCs w:val="32"/>
          <w:lang w:val="en-US" w:eastAsia="zh-CN"/>
        </w:rPr>
      </w:pPr>
    </w:p>
    <w:p w14:paraId="16330F15">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jc w:val="both"/>
        <w:textAlignment w:val="auto"/>
        <w:rPr>
          <w:rFonts w:hint="default" w:ascii="仿宋" w:hAnsi="仿宋" w:eastAsia="仿宋" w:cs="仿宋"/>
          <w:sz w:val="32"/>
          <w:szCs w:val="32"/>
          <w:lang w:val="en-US" w:eastAsia="zh-CN"/>
        </w:rPr>
      </w:pPr>
    </w:p>
    <w:p w14:paraId="460C8C47">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jc w:val="both"/>
        <w:textAlignment w:val="auto"/>
        <w:rPr>
          <w:rFonts w:hint="default" w:ascii="仿宋" w:hAnsi="仿宋" w:eastAsia="仿宋" w:cs="仿宋"/>
          <w:sz w:val="32"/>
          <w:szCs w:val="32"/>
          <w:lang w:val="en-US" w:eastAsia="zh-CN"/>
        </w:rPr>
      </w:pPr>
    </w:p>
    <w:p w14:paraId="77F1A4F2">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jc w:val="both"/>
        <w:textAlignment w:val="auto"/>
        <w:rPr>
          <w:rFonts w:hint="default" w:ascii="仿宋" w:hAnsi="仿宋" w:eastAsia="仿宋" w:cs="仿宋"/>
          <w:sz w:val="32"/>
          <w:szCs w:val="32"/>
          <w:lang w:val="en-US" w:eastAsia="zh-CN"/>
        </w:rPr>
      </w:pPr>
    </w:p>
    <w:p w14:paraId="627E145B">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default" w:ascii="仿宋" w:hAnsi="仿宋" w:eastAsia="仿宋" w:cs="仿宋"/>
          <w:sz w:val="11"/>
          <w:szCs w:val="11"/>
          <w:lang w:val="en-US" w:eastAsia="zh-CN"/>
        </w:rPr>
      </w:pPr>
    </w:p>
    <w:p w14:paraId="70B1EBF7">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default" w:ascii="仿宋" w:hAnsi="仿宋" w:eastAsia="仿宋" w:cs="仿宋"/>
          <w:sz w:val="11"/>
          <w:szCs w:val="11"/>
          <w:lang w:val="en-US" w:eastAsia="zh-CN"/>
        </w:rPr>
      </w:pPr>
    </w:p>
    <w:p w14:paraId="58F73E1A">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default" w:ascii="仿宋" w:hAnsi="仿宋" w:eastAsia="仿宋" w:cs="仿宋"/>
          <w:sz w:val="11"/>
          <w:szCs w:val="11"/>
          <w:lang w:val="en-US" w:eastAsia="zh-CN"/>
        </w:rPr>
      </w:pPr>
    </w:p>
    <w:tbl>
      <w:tblPr>
        <w:tblStyle w:val="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2538"/>
        <w:gridCol w:w="2225"/>
        <w:gridCol w:w="2217"/>
      </w:tblGrid>
      <w:tr w14:paraId="6C05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Align w:val="center"/>
          </w:tcPr>
          <w:p w14:paraId="7A0829DC">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二级学院</w:t>
            </w:r>
          </w:p>
        </w:tc>
        <w:tc>
          <w:tcPr>
            <w:tcW w:w="2538" w:type="dxa"/>
            <w:vAlign w:val="center"/>
          </w:tcPr>
          <w:p w14:paraId="086A20BA">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专业</w:t>
            </w:r>
          </w:p>
        </w:tc>
        <w:tc>
          <w:tcPr>
            <w:tcW w:w="2225" w:type="dxa"/>
            <w:vAlign w:val="center"/>
          </w:tcPr>
          <w:p w14:paraId="16158FFE">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2025届拟毕业生人数</w:t>
            </w:r>
          </w:p>
        </w:tc>
        <w:tc>
          <w:tcPr>
            <w:tcW w:w="2217" w:type="dxa"/>
            <w:vAlign w:val="center"/>
          </w:tcPr>
          <w:p w14:paraId="0A239A03">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2026届拟毕业生人数</w:t>
            </w:r>
          </w:p>
        </w:tc>
      </w:tr>
      <w:tr w14:paraId="229E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restart"/>
            <w:vAlign w:val="center"/>
          </w:tcPr>
          <w:p w14:paraId="6C684DBF">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经济管理学院</w:t>
            </w:r>
          </w:p>
        </w:tc>
        <w:tc>
          <w:tcPr>
            <w:tcW w:w="2538" w:type="dxa"/>
            <w:vAlign w:val="center"/>
          </w:tcPr>
          <w:p w14:paraId="7A070BEA">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市场营销</w:t>
            </w:r>
          </w:p>
        </w:tc>
        <w:tc>
          <w:tcPr>
            <w:tcW w:w="2225" w:type="dxa"/>
            <w:vAlign w:val="center"/>
          </w:tcPr>
          <w:p w14:paraId="35E0B693">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33</w:t>
            </w:r>
          </w:p>
        </w:tc>
        <w:tc>
          <w:tcPr>
            <w:tcW w:w="2217" w:type="dxa"/>
            <w:vAlign w:val="center"/>
          </w:tcPr>
          <w:p w14:paraId="21DD7C7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r w14:paraId="086E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1C373D26">
            <w:pPr>
              <w:rPr>
                <w:rFonts w:hint="eastAsia" w:ascii="仿宋" w:hAnsi="仿宋" w:eastAsia="仿宋" w:cs="仿宋"/>
                <w:sz w:val="21"/>
                <w:szCs w:val="21"/>
                <w:vertAlign w:val="baseline"/>
              </w:rPr>
            </w:pPr>
          </w:p>
        </w:tc>
        <w:tc>
          <w:tcPr>
            <w:tcW w:w="2538" w:type="dxa"/>
            <w:vAlign w:val="center"/>
          </w:tcPr>
          <w:p w14:paraId="3B43ED41">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婴幼儿托育服务与管理</w:t>
            </w:r>
          </w:p>
        </w:tc>
        <w:tc>
          <w:tcPr>
            <w:tcW w:w="2225" w:type="dxa"/>
            <w:vAlign w:val="center"/>
          </w:tcPr>
          <w:p w14:paraId="6BEB2176">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43</w:t>
            </w:r>
          </w:p>
        </w:tc>
        <w:tc>
          <w:tcPr>
            <w:tcW w:w="2217" w:type="dxa"/>
            <w:vAlign w:val="center"/>
          </w:tcPr>
          <w:p w14:paraId="256E3E1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r>
      <w:tr w14:paraId="5953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7CE205A3">
            <w:pPr>
              <w:rPr>
                <w:rFonts w:hint="eastAsia" w:ascii="仿宋" w:hAnsi="仿宋" w:eastAsia="仿宋" w:cs="仿宋"/>
                <w:sz w:val="21"/>
                <w:szCs w:val="21"/>
                <w:vertAlign w:val="baseline"/>
              </w:rPr>
            </w:pPr>
          </w:p>
        </w:tc>
        <w:tc>
          <w:tcPr>
            <w:tcW w:w="2538" w:type="dxa"/>
            <w:vAlign w:val="center"/>
          </w:tcPr>
          <w:p w14:paraId="47F04622">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电子商务</w:t>
            </w:r>
          </w:p>
        </w:tc>
        <w:tc>
          <w:tcPr>
            <w:tcW w:w="2225" w:type="dxa"/>
            <w:vAlign w:val="center"/>
          </w:tcPr>
          <w:p w14:paraId="2553CCF6">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90</w:t>
            </w:r>
          </w:p>
        </w:tc>
        <w:tc>
          <w:tcPr>
            <w:tcW w:w="2217" w:type="dxa"/>
            <w:vAlign w:val="center"/>
          </w:tcPr>
          <w:p w14:paraId="5483977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73</w:t>
            </w:r>
          </w:p>
        </w:tc>
      </w:tr>
      <w:tr w14:paraId="2859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39B92407">
            <w:pPr>
              <w:rPr>
                <w:rFonts w:hint="eastAsia" w:ascii="仿宋" w:hAnsi="仿宋" w:eastAsia="仿宋" w:cs="仿宋"/>
                <w:sz w:val="21"/>
                <w:szCs w:val="21"/>
                <w:vertAlign w:val="baseline"/>
              </w:rPr>
            </w:pPr>
          </w:p>
        </w:tc>
        <w:tc>
          <w:tcPr>
            <w:tcW w:w="2538" w:type="dxa"/>
            <w:vAlign w:val="center"/>
          </w:tcPr>
          <w:p w14:paraId="695D4682">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全媒体广告策划与营销</w:t>
            </w:r>
          </w:p>
        </w:tc>
        <w:tc>
          <w:tcPr>
            <w:tcW w:w="2225" w:type="dxa"/>
            <w:vAlign w:val="center"/>
          </w:tcPr>
          <w:p w14:paraId="1CDBC26F">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33</w:t>
            </w:r>
          </w:p>
        </w:tc>
        <w:tc>
          <w:tcPr>
            <w:tcW w:w="2217" w:type="dxa"/>
            <w:vAlign w:val="center"/>
          </w:tcPr>
          <w:p w14:paraId="0E29FC2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w:t>
            </w:r>
          </w:p>
        </w:tc>
      </w:tr>
      <w:tr w14:paraId="7F1C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044A3461">
            <w:pPr>
              <w:rPr>
                <w:rFonts w:hint="eastAsia" w:ascii="仿宋" w:hAnsi="仿宋" w:eastAsia="仿宋" w:cs="仿宋"/>
                <w:sz w:val="21"/>
                <w:szCs w:val="21"/>
                <w:vertAlign w:val="baseline"/>
              </w:rPr>
            </w:pPr>
          </w:p>
        </w:tc>
        <w:tc>
          <w:tcPr>
            <w:tcW w:w="2538" w:type="dxa"/>
            <w:vAlign w:val="center"/>
          </w:tcPr>
          <w:p w14:paraId="77FEADC1">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大数据与财务管理</w:t>
            </w:r>
          </w:p>
        </w:tc>
        <w:tc>
          <w:tcPr>
            <w:tcW w:w="2225" w:type="dxa"/>
            <w:vAlign w:val="center"/>
          </w:tcPr>
          <w:p w14:paraId="4F53EEEC">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47</w:t>
            </w:r>
          </w:p>
        </w:tc>
        <w:tc>
          <w:tcPr>
            <w:tcW w:w="2217" w:type="dxa"/>
            <w:vAlign w:val="center"/>
          </w:tcPr>
          <w:p w14:paraId="1B9EA34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w:t>
            </w:r>
          </w:p>
        </w:tc>
      </w:tr>
      <w:tr w14:paraId="5F42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10D3D427">
            <w:pPr>
              <w:rPr>
                <w:rFonts w:hint="eastAsia" w:ascii="仿宋" w:hAnsi="仿宋" w:eastAsia="仿宋" w:cs="仿宋"/>
                <w:sz w:val="21"/>
                <w:szCs w:val="21"/>
                <w:vertAlign w:val="baseline"/>
              </w:rPr>
            </w:pPr>
          </w:p>
        </w:tc>
        <w:tc>
          <w:tcPr>
            <w:tcW w:w="2538" w:type="dxa"/>
            <w:vAlign w:val="center"/>
          </w:tcPr>
          <w:p w14:paraId="211D4A48">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人力资源管理</w:t>
            </w:r>
          </w:p>
        </w:tc>
        <w:tc>
          <w:tcPr>
            <w:tcW w:w="2225" w:type="dxa"/>
            <w:vAlign w:val="center"/>
          </w:tcPr>
          <w:p w14:paraId="011A6A41">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53</w:t>
            </w:r>
          </w:p>
        </w:tc>
        <w:tc>
          <w:tcPr>
            <w:tcW w:w="2217" w:type="dxa"/>
            <w:vAlign w:val="center"/>
          </w:tcPr>
          <w:p w14:paraId="2C7B578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r w14:paraId="04B4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6D35A60F">
            <w:pPr>
              <w:rPr>
                <w:rFonts w:hint="eastAsia" w:ascii="仿宋" w:hAnsi="仿宋" w:eastAsia="仿宋" w:cs="仿宋"/>
                <w:sz w:val="21"/>
                <w:szCs w:val="21"/>
                <w:vertAlign w:val="baseline"/>
              </w:rPr>
            </w:pPr>
          </w:p>
        </w:tc>
        <w:tc>
          <w:tcPr>
            <w:tcW w:w="2538" w:type="dxa"/>
            <w:vAlign w:val="center"/>
          </w:tcPr>
          <w:p w14:paraId="36F7DE06">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旅游管理</w:t>
            </w:r>
          </w:p>
        </w:tc>
        <w:tc>
          <w:tcPr>
            <w:tcW w:w="2225" w:type="dxa"/>
            <w:vAlign w:val="center"/>
          </w:tcPr>
          <w:p w14:paraId="105D2AE2">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18</w:t>
            </w:r>
          </w:p>
        </w:tc>
        <w:tc>
          <w:tcPr>
            <w:tcW w:w="2217" w:type="dxa"/>
            <w:vAlign w:val="center"/>
          </w:tcPr>
          <w:p w14:paraId="39B95D1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r>
      <w:tr w14:paraId="0BCE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0C4C5E85">
            <w:pPr>
              <w:rPr>
                <w:rFonts w:hint="eastAsia" w:ascii="仿宋" w:hAnsi="仿宋" w:eastAsia="仿宋" w:cs="仿宋"/>
                <w:sz w:val="21"/>
                <w:szCs w:val="21"/>
                <w:vertAlign w:val="baseline"/>
              </w:rPr>
            </w:pPr>
          </w:p>
        </w:tc>
        <w:tc>
          <w:tcPr>
            <w:tcW w:w="2538" w:type="dxa"/>
            <w:vAlign w:val="center"/>
          </w:tcPr>
          <w:p w14:paraId="0E863520">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艺术设计</w:t>
            </w:r>
          </w:p>
        </w:tc>
        <w:tc>
          <w:tcPr>
            <w:tcW w:w="2225" w:type="dxa"/>
            <w:vAlign w:val="center"/>
          </w:tcPr>
          <w:p w14:paraId="275E58D7">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32</w:t>
            </w:r>
          </w:p>
        </w:tc>
        <w:tc>
          <w:tcPr>
            <w:tcW w:w="2217" w:type="dxa"/>
            <w:vAlign w:val="center"/>
          </w:tcPr>
          <w:p w14:paraId="3DB13DA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r>
      <w:tr w14:paraId="7780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79067916">
            <w:pPr>
              <w:rPr>
                <w:rFonts w:hint="eastAsia" w:ascii="仿宋" w:hAnsi="仿宋" w:eastAsia="仿宋" w:cs="仿宋"/>
                <w:sz w:val="21"/>
                <w:szCs w:val="21"/>
                <w:vertAlign w:val="baseline"/>
              </w:rPr>
            </w:pPr>
          </w:p>
        </w:tc>
        <w:tc>
          <w:tcPr>
            <w:tcW w:w="2538" w:type="dxa"/>
            <w:vAlign w:val="center"/>
          </w:tcPr>
          <w:p w14:paraId="6080284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视觉传达设计</w:t>
            </w:r>
          </w:p>
        </w:tc>
        <w:tc>
          <w:tcPr>
            <w:tcW w:w="2225" w:type="dxa"/>
            <w:vAlign w:val="center"/>
          </w:tcPr>
          <w:p w14:paraId="32958BC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2217" w:type="dxa"/>
            <w:vAlign w:val="center"/>
          </w:tcPr>
          <w:p w14:paraId="18034E6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r>
      <w:tr w14:paraId="2508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646ADA82">
            <w:pPr>
              <w:rPr>
                <w:rFonts w:hint="eastAsia" w:ascii="仿宋" w:hAnsi="仿宋" w:eastAsia="仿宋" w:cs="仿宋"/>
                <w:sz w:val="21"/>
                <w:szCs w:val="21"/>
                <w:vertAlign w:val="baseline"/>
              </w:rPr>
            </w:pPr>
          </w:p>
        </w:tc>
        <w:tc>
          <w:tcPr>
            <w:tcW w:w="2538" w:type="dxa"/>
            <w:vAlign w:val="center"/>
          </w:tcPr>
          <w:p w14:paraId="0E67ACCF">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影视编导</w:t>
            </w:r>
          </w:p>
        </w:tc>
        <w:tc>
          <w:tcPr>
            <w:tcW w:w="2225" w:type="dxa"/>
            <w:vAlign w:val="center"/>
          </w:tcPr>
          <w:p w14:paraId="5B38BF7C">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92</w:t>
            </w:r>
          </w:p>
        </w:tc>
        <w:tc>
          <w:tcPr>
            <w:tcW w:w="2217" w:type="dxa"/>
            <w:vAlign w:val="center"/>
          </w:tcPr>
          <w:p w14:paraId="164BDB4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r>
      <w:tr w14:paraId="538B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1630BA11">
            <w:pPr>
              <w:rPr>
                <w:rFonts w:hint="eastAsia" w:ascii="仿宋" w:hAnsi="仿宋" w:eastAsia="仿宋" w:cs="仿宋"/>
                <w:sz w:val="21"/>
                <w:szCs w:val="21"/>
                <w:vertAlign w:val="baseline"/>
              </w:rPr>
            </w:pPr>
          </w:p>
        </w:tc>
        <w:tc>
          <w:tcPr>
            <w:tcW w:w="2538" w:type="dxa"/>
            <w:vAlign w:val="center"/>
          </w:tcPr>
          <w:p w14:paraId="3672E9D6">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大数据与会计</w:t>
            </w:r>
          </w:p>
        </w:tc>
        <w:tc>
          <w:tcPr>
            <w:tcW w:w="2225" w:type="dxa"/>
            <w:vAlign w:val="center"/>
          </w:tcPr>
          <w:p w14:paraId="5216F420">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296</w:t>
            </w:r>
          </w:p>
        </w:tc>
        <w:tc>
          <w:tcPr>
            <w:tcW w:w="2217" w:type="dxa"/>
            <w:vAlign w:val="center"/>
          </w:tcPr>
          <w:p w14:paraId="4A201D5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134</w:t>
            </w:r>
          </w:p>
        </w:tc>
      </w:tr>
      <w:tr w14:paraId="07BB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3983080B">
            <w:pPr>
              <w:rPr>
                <w:rFonts w:hint="eastAsia" w:ascii="仿宋" w:hAnsi="仿宋" w:eastAsia="仿宋" w:cs="仿宋"/>
                <w:sz w:val="21"/>
                <w:szCs w:val="21"/>
                <w:vertAlign w:val="baseline"/>
              </w:rPr>
            </w:pPr>
          </w:p>
        </w:tc>
        <w:tc>
          <w:tcPr>
            <w:tcW w:w="2538" w:type="dxa"/>
            <w:vAlign w:val="center"/>
          </w:tcPr>
          <w:p w14:paraId="7F59DEF7">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酒店管理与数字化运营</w:t>
            </w:r>
          </w:p>
        </w:tc>
        <w:tc>
          <w:tcPr>
            <w:tcW w:w="2225" w:type="dxa"/>
            <w:vAlign w:val="center"/>
          </w:tcPr>
          <w:p w14:paraId="6F567561">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12</w:t>
            </w:r>
          </w:p>
        </w:tc>
        <w:tc>
          <w:tcPr>
            <w:tcW w:w="2217" w:type="dxa"/>
            <w:vAlign w:val="center"/>
          </w:tcPr>
          <w:p w14:paraId="0841FE4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r>
      <w:tr w14:paraId="2564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0E2B909C">
            <w:pPr>
              <w:rPr>
                <w:rFonts w:hint="eastAsia" w:ascii="仿宋" w:hAnsi="仿宋" w:eastAsia="仿宋" w:cs="仿宋"/>
                <w:sz w:val="21"/>
                <w:szCs w:val="21"/>
                <w:vertAlign w:val="baseline"/>
              </w:rPr>
            </w:pPr>
          </w:p>
        </w:tc>
        <w:tc>
          <w:tcPr>
            <w:tcW w:w="2538" w:type="dxa"/>
            <w:vAlign w:val="center"/>
          </w:tcPr>
          <w:p w14:paraId="2B1E3C60">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商务英语</w:t>
            </w:r>
          </w:p>
        </w:tc>
        <w:tc>
          <w:tcPr>
            <w:tcW w:w="2225" w:type="dxa"/>
            <w:vAlign w:val="center"/>
          </w:tcPr>
          <w:p w14:paraId="6D82D89A">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56</w:t>
            </w:r>
          </w:p>
        </w:tc>
        <w:tc>
          <w:tcPr>
            <w:tcW w:w="2217" w:type="dxa"/>
            <w:vAlign w:val="center"/>
          </w:tcPr>
          <w:p w14:paraId="01A2F09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r>
      <w:tr w14:paraId="06EB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11131ED6">
            <w:pPr>
              <w:rPr>
                <w:rFonts w:hint="eastAsia" w:ascii="仿宋" w:hAnsi="仿宋" w:eastAsia="仿宋" w:cs="仿宋"/>
                <w:sz w:val="21"/>
                <w:szCs w:val="21"/>
                <w:vertAlign w:val="baseline"/>
              </w:rPr>
            </w:pPr>
          </w:p>
        </w:tc>
        <w:tc>
          <w:tcPr>
            <w:tcW w:w="2538" w:type="dxa"/>
            <w:vAlign w:val="center"/>
          </w:tcPr>
          <w:p w14:paraId="19111B9B">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金融服务与管理</w:t>
            </w:r>
          </w:p>
        </w:tc>
        <w:tc>
          <w:tcPr>
            <w:tcW w:w="2225" w:type="dxa"/>
            <w:vAlign w:val="center"/>
          </w:tcPr>
          <w:p w14:paraId="400F01D3">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25</w:t>
            </w:r>
          </w:p>
        </w:tc>
        <w:tc>
          <w:tcPr>
            <w:tcW w:w="2217" w:type="dxa"/>
            <w:vAlign w:val="center"/>
          </w:tcPr>
          <w:p w14:paraId="5AB2A65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r w14:paraId="6BC1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29743DD8">
            <w:pPr>
              <w:rPr>
                <w:rFonts w:hint="eastAsia" w:ascii="仿宋" w:hAnsi="仿宋" w:eastAsia="仿宋" w:cs="仿宋"/>
                <w:sz w:val="21"/>
                <w:szCs w:val="21"/>
                <w:vertAlign w:val="baseline"/>
              </w:rPr>
            </w:pPr>
          </w:p>
        </w:tc>
        <w:tc>
          <w:tcPr>
            <w:tcW w:w="2538" w:type="dxa"/>
            <w:vAlign w:val="center"/>
          </w:tcPr>
          <w:p w14:paraId="64019404">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空中乘务</w:t>
            </w:r>
          </w:p>
        </w:tc>
        <w:tc>
          <w:tcPr>
            <w:tcW w:w="2225" w:type="dxa"/>
            <w:vAlign w:val="center"/>
          </w:tcPr>
          <w:p w14:paraId="716409DB">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12</w:t>
            </w:r>
          </w:p>
        </w:tc>
        <w:tc>
          <w:tcPr>
            <w:tcW w:w="2217" w:type="dxa"/>
            <w:vAlign w:val="center"/>
          </w:tcPr>
          <w:p w14:paraId="466D9C1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r w14:paraId="2C49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restart"/>
            <w:vAlign w:val="center"/>
          </w:tcPr>
          <w:p w14:paraId="2F5F0C7B">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工程技术学院</w:t>
            </w:r>
          </w:p>
        </w:tc>
        <w:tc>
          <w:tcPr>
            <w:tcW w:w="2538" w:type="dxa"/>
            <w:vAlign w:val="center"/>
          </w:tcPr>
          <w:p w14:paraId="39726133">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铁道交通运营管理</w:t>
            </w:r>
          </w:p>
        </w:tc>
        <w:tc>
          <w:tcPr>
            <w:tcW w:w="2225" w:type="dxa"/>
            <w:vAlign w:val="center"/>
          </w:tcPr>
          <w:p w14:paraId="4ED1ED94">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124</w:t>
            </w:r>
          </w:p>
        </w:tc>
        <w:tc>
          <w:tcPr>
            <w:tcW w:w="2217" w:type="dxa"/>
            <w:vAlign w:val="center"/>
          </w:tcPr>
          <w:p w14:paraId="4D6CA16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r w14:paraId="2F8A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469EBBAF">
            <w:pPr>
              <w:rPr>
                <w:rFonts w:hint="eastAsia" w:ascii="仿宋" w:hAnsi="仿宋" w:eastAsia="仿宋" w:cs="仿宋"/>
                <w:sz w:val="21"/>
                <w:szCs w:val="21"/>
                <w:vertAlign w:val="baseline"/>
              </w:rPr>
            </w:pPr>
          </w:p>
        </w:tc>
        <w:tc>
          <w:tcPr>
            <w:tcW w:w="2538" w:type="dxa"/>
            <w:vAlign w:val="center"/>
          </w:tcPr>
          <w:p w14:paraId="5F9B3572">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机电一体化技术</w:t>
            </w:r>
          </w:p>
        </w:tc>
        <w:tc>
          <w:tcPr>
            <w:tcW w:w="2225" w:type="dxa"/>
            <w:vAlign w:val="center"/>
          </w:tcPr>
          <w:p w14:paraId="1FF6D316">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175</w:t>
            </w:r>
          </w:p>
        </w:tc>
        <w:tc>
          <w:tcPr>
            <w:tcW w:w="2217" w:type="dxa"/>
            <w:vAlign w:val="center"/>
          </w:tcPr>
          <w:p w14:paraId="150CA4B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212</w:t>
            </w:r>
          </w:p>
        </w:tc>
      </w:tr>
      <w:tr w14:paraId="390E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3CC883E1">
            <w:pPr>
              <w:rPr>
                <w:rFonts w:hint="eastAsia" w:ascii="仿宋" w:hAnsi="仿宋" w:eastAsia="仿宋" w:cs="仿宋"/>
                <w:sz w:val="21"/>
                <w:szCs w:val="21"/>
                <w:vertAlign w:val="baseline"/>
              </w:rPr>
            </w:pPr>
          </w:p>
        </w:tc>
        <w:tc>
          <w:tcPr>
            <w:tcW w:w="2538" w:type="dxa"/>
            <w:vAlign w:val="center"/>
          </w:tcPr>
          <w:p w14:paraId="43F48425">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城市轨道交通运营管理</w:t>
            </w:r>
          </w:p>
        </w:tc>
        <w:tc>
          <w:tcPr>
            <w:tcW w:w="2225" w:type="dxa"/>
            <w:vAlign w:val="center"/>
          </w:tcPr>
          <w:p w14:paraId="4111066F">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33</w:t>
            </w:r>
          </w:p>
        </w:tc>
        <w:tc>
          <w:tcPr>
            <w:tcW w:w="2217" w:type="dxa"/>
            <w:vAlign w:val="center"/>
          </w:tcPr>
          <w:p w14:paraId="252CB1D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r>
      <w:tr w14:paraId="2DA3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3F1C359C">
            <w:pPr>
              <w:rPr>
                <w:rFonts w:hint="eastAsia" w:ascii="仿宋" w:hAnsi="仿宋" w:eastAsia="仿宋" w:cs="仿宋"/>
                <w:sz w:val="21"/>
                <w:szCs w:val="21"/>
                <w:vertAlign w:val="baseline"/>
              </w:rPr>
            </w:pPr>
          </w:p>
        </w:tc>
        <w:tc>
          <w:tcPr>
            <w:tcW w:w="2538" w:type="dxa"/>
            <w:vAlign w:val="center"/>
          </w:tcPr>
          <w:p w14:paraId="32261DAA">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电气自动化技术</w:t>
            </w:r>
          </w:p>
        </w:tc>
        <w:tc>
          <w:tcPr>
            <w:tcW w:w="2225" w:type="dxa"/>
            <w:vAlign w:val="center"/>
          </w:tcPr>
          <w:p w14:paraId="4A3B5745">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36</w:t>
            </w:r>
          </w:p>
        </w:tc>
        <w:tc>
          <w:tcPr>
            <w:tcW w:w="2217" w:type="dxa"/>
            <w:vAlign w:val="center"/>
          </w:tcPr>
          <w:p w14:paraId="3AB06CB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62</w:t>
            </w:r>
          </w:p>
        </w:tc>
      </w:tr>
      <w:tr w14:paraId="3E39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1F6DCBE4">
            <w:pPr>
              <w:rPr>
                <w:rFonts w:hint="eastAsia" w:ascii="仿宋" w:hAnsi="仿宋" w:eastAsia="仿宋" w:cs="仿宋"/>
                <w:sz w:val="21"/>
                <w:szCs w:val="21"/>
                <w:vertAlign w:val="baseline"/>
              </w:rPr>
            </w:pPr>
          </w:p>
        </w:tc>
        <w:tc>
          <w:tcPr>
            <w:tcW w:w="2538" w:type="dxa"/>
            <w:vAlign w:val="center"/>
          </w:tcPr>
          <w:p w14:paraId="6F85FD4D">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高速铁路客运服务</w:t>
            </w:r>
          </w:p>
        </w:tc>
        <w:tc>
          <w:tcPr>
            <w:tcW w:w="2225" w:type="dxa"/>
            <w:vAlign w:val="center"/>
          </w:tcPr>
          <w:p w14:paraId="44A7720D">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32</w:t>
            </w:r>
          </w:p>
        </w:tc>
        <w:tc>
          <w:tcPr>
            <w:tcW w:w="2217" w:type="dxa"/>
            <w:vAlign w:val="center"/>
          </w:tcPr>
          <w:p w14:paraId="712018E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r>
      <w:tr w14:paraId="03BD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5830BD87">
            <w:pPr>
              <w:rPr>
                <w:rFonts w:hint="eastAsia" w:ascii="仿宋" w:hAnsi="仿宋" w:eastAsia="仿宋" w:cs="仿宋"/>
                <w:sz w:val="21"/>
                <w:szCs w:val="21"/>
                <w:vertAlign w:val="baseline"/>
              </w:rPr>
            </w:pPr>
          </w:p>
        </w:tc>
        <w:tc>
          <w:tcPr>
            <w:tcW w:w="2538" w:type="dxa"/>
            <w:vAlign w:val="center"/>
          </w:tcPr>
          <w:p w14:paraId="6F514D23">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建筑工程技术</w:t>
            </w:r>
          </w:p>
        </w:tc>
        <w:tc>
          <w:tcPr>
            <w:tcW w:w="2225" w:type="dxa"/>
            <w:vAlign w:val="center"/>
          </w:tcPr>
          <w:p w14:paraId="725CD33A">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82</w:t>
            </w:r>
          </w:p>
        </w:tc>
        <w:tc>
          <w:tcPr>
            <w:tcW w:w="2217" w:type="dxa"/>
            <w:vAlign w:val="center"/>
          </w:tcPr>
          <w:p w14:paraId="72875D2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w:t>
            </w:r>
          </w:p>
        </w:tc>
      </w:tr>
      <w:tr w14:paraId="554A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22A7754A">
            <w:pPr>
              <w:rPr>
                <w:rFonts w:hint="eastAsia" w:ascii="仿宋" w:hAnsi="仿宋" w:eastAsia="仿宋" w:cs="仿宋"/>
                <w:sz w:val="21"/>
                <w:szCs w:val="21"/>
                <w:vertAlign w:val="baseline"/>
              </w:rPr>
            </w:pPr>
          </w:p>
        </w:tc>
        <w:tc>
          <w:tcPr>
            <w:tcW w:w="2538" w:type="dxa"/>
            <w:vAlign w:val="center"/>
          </w:tcPr>
          <w:p w14:paraId="7D699262">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工程造价</w:t>
            </w:r>
          </w:p>
        </w:tc>
        <w:tc>
          <w:tcPr>
            <w:tcW w:w="2225" w:type="dxa"/>
            <w:vAlign w:val="center"/>
          </w:tcPr>
          <w:p w14:paraId="700C056A">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67</w:t>
            </w:r>
          </w:p>
        </w:tc>
        <w:tc>
          <w:tcPr>
            <w:tcW w:w="2217" w:type="dxa"/>
            <w:vAlign w:val="center"/>
          </w:tcPr>
          <w:p w14:paraId="32BBCB9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w:t>
            </w:r>
          </w:p>
        </w:tc>
      </w:tr>
      <w:tr w14:paraId="12DA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29FBD550">
            <w:pPr>
              <w:rPr>
                <w:rFonts w:hint="eastAsia" w:ascii="仿宋" w:hAnsi="仿宋" w:eastAsia="仿宋" w:cs="仿宋"/>
                <w:sz w:val="21"/>
                <w:szCs w:val="21"/>
                <w:vertAlign w:val="baseline"/>
              </w:rPr>
            </w:pPr>
          </w:p>
        </w:tc>
        <w:tc>
          <w:tcPr>
            <w:tcW w:w="2538" w:type="dxa"/>
            <w:vAlign w:val="center"/>
          </w:tcPr>
          <w:p w14:paraId="321E79D5">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新能源汽车技术</w:t>
            </w:r>
          </w:p>
        </w:tc>
        <w:tc>
          <w:tcPr>
            <w:tcW w:w="2225" w:type="dxa"/>
            <w:vAlign w:val="center"/>
          </w:tcPr>
          <w:p w14:paraId="4BAAB0EE">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72</w:t>
            </w:r>
          </w:p>
        </w:tc>
        <w:tc>
          <w:tcPr>
            <w:tcW w:w="2217" w:type="dxa"/>
            <w:vAlign w:val="center"/>
          </w:tcPr>
          <w:p w14:paraId="24E95D2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14:paraId="1B5D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0CD3D519">
            <w:pPr>
              <w:rPr>
                <w:rFonts w:hint="eastAsia" w:ascii="仿宋" w:hAnsi="仿宋" w:eastAsia="仿宋" w:cs="仿宋"/>
                <w:sz w:val="21"/>
                <w:szCs w:val="21"/>
                <w:vertAlign w:val="baseline"/>
              </w:rPr>
            </w:pPr>
          </w:p>
        </w:tc>
        <w:tc>
          <w:tcPr>
            <w:tcW w:w="2538" w:type="dxa"/>
            <w:vAlign w:val="center"/>
          </w:tcPr>
          <w:p w14:paraId="07686844">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铁道信号自动控制</w:t>
            </w:r>
          </w:p>
        </w:tc>
        <w:tc>
          <w:tcPr>
            <w:tcW w:w="2225" w:type="dxa"/>
            <w:vAlign w:val="center"/>
          </w:tcPr>
          <w:p w14:paraId="650F9F8E">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43</w:t>
            </w:r>
          </w:p>
        </w:tc>
        <w:tc>
          <w:tcPr>
            <w:tcW w:w="2217" w:type="dxa"/>
            <w:vAlign w:val="center"/>
          </w:tcPr>
          <w:p w14:paraId="4FAAAB3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r w14:paraId="1E37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7ECF623E">
            <w:pPr>
              <w:rPr>
                <w:rFonts w:hint="eastAsia" w:ascii="仿宋" w:hAnsi="仿宋" w:eastAsia="仿宋" w:cs="仿宋"/>
                <w:sz w:val="21"/>
                <w:szCs w:val="21"/>
                <w:vertAlign w:val="baseline"/>
              </w:rPr>
            </w:pPr>
          </w:p>
        </w:tc>
        <w:tc>
          <w:tcPr>
            <w:tcW w:w="2538" w:type="dxa"/>
            <w:vAlign w:val="center"/>
          </w:tcPr>
          <w:p w14:paraId="130510B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汽车制造与试验运营</w:t>
            </w:r>
          </w:p>
        </w:tc>
        <w:tc>
          <w:tcPr>
            <w:tcW w:w="2225" w:type="dxa"/>
            <w:vAlign w:val="center"/>
          </w:tcPr>
          <w:p w14:paraId="5AC6E13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2217" w:type="dxa"/>
            <w:vAlign w:val="center"/>
          </w:tcPr>
          <w:p w14:paraId="2408CD5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r>
      <w:tr w14:paraId="3DD7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5DD939DD">
            <w:pPr>
              <w:rPr>
                <w:rFonts w:hint="eastAsia" w:ascii="仿宋" w:hAnsi="仿宋" w:eastAsia="仿宋" w:cs="仿宋"/>
                <w:sz w:val="21"/>
                <w:szCs w:val="21"/>
                <w:vertAlign w:val="baseline"/>
              </w:rPr>
            </w:pPr>
          </w:p>
        </w:tc>
        <w:tc>
          <w:tcPr>
            <w:tcW w:w="2538" w:type="dxa"/>
            <w:vAlign w:val="center"/>
          </w:tcPr>
          <w:p w14:paraId="6346FC9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无人机应用技术</w:t>
            </w:r>
          </w:p>
        </w:tc>
        <w:tc>
          <w:tcPr>
            <w:tcW w:w="2225" w:type="dxa"/>
            <w:vAlign w:val="center"/>
          </w:tcPr>
          <w:p w14:paraId="58A4A36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2217" w:type="dxa"/>
            <w:vAlign w:val="center"/>
          </w:tcPr>
          <w:p w14:paraId="6752C14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r>
      <w:tr w14:paraId="76F1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restart"/>
            <w:vAlign w:val="center"/>
          </w:tcPr>
          <w:p w14:paraId="56BCD99D">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信息科技学院</w:t>
            </w:r>
          </w:p>
        </w:tc>
        <w:tc>
          <w:tcPr>
            <w:tcW w:w="2538" w:type="dxa"/>
            <w:vAlign w:val="center"/>
          </w:tcPr>
          <w:p w14:paraId="74317831">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物联网应用技术</w:t>
            </w:r>
          </w:p>
        </w:tc>
        <w:tc>
          <w:tcPr>
            <w:tcW w:w="2225" w:type="dxa"/>
            <w:vAlign w:val="center"/>
          </w:tcPr>
          <w:p w14:paraId="5120DDFA">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21</w:t>
            </w:r>
          </w:p>
        </w:tc>
        <w:tc>
          <w:tcPr>
            <w:tcW w:w="2217" w:type="dxa"/>
            <w:vAlign w:val="center"/>
          </w:tcPr>
          <w:p w14:paraId="226D96E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r>
      <w:tr w14:paraId="0F23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57EF5030">
            <w:pPr>
              <w:rPr>
                <w:rFonts w:hint="eastAsia" w:ascii="仿宋" w:hAnsi="仿宋" w:eastAsia="仿宋" w:cs="仿宋"/>
                <w:sz w:val="21"/>
                <w:szCs w:val="21"/>
                <w:vertAlign w:val="baseline"/>
              </w:rPr>
            </w:pPr>
          </w:p>
        </w:tc>
        <w:tc>
          <w:tcPr>
            <w:tcW w:w="2538" w:type="dxa"/>
            <w:vAlign w:val="center"/>
          </w:tcPr>
          <w:p w14:paraId="3943EFEC">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云计算技术应用</w:t>
            </w:r>
          </w:p>
        </w:tc>
        <w:tc>
          <w:tcPr>
            <w:tcW w:w="2225" w:type="dxa"/>
            <w:vAlign w:val="center"/>
          </w:tcPr>
          <w:p w14:paraId="3E43D0DC">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29</w:t>
            </w:r>
          </w:p>
        </w:tc>
        <w:tc>
          <w:tcPr>
            <w:tcW w:w="2217" w:type="dxa"/>
            <w:vAlign w:val="center"/>
          </w:tcPr>
          <w:p w14:paraId="553DC83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r>
      <w:tr w14:paraId="4552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44EF9043">
            <w:pPr>
              <w:rPr>
                <w:rFonts w:hint="eastAsia" w:ascii="仿宋" w:hAnsi="仿宋" w:eastAsia="仿宋" w:cs="仿宋"/>
                <w:sz w:val="21"/>
                <w:szCs w:val="21"/>
                <w:vertAlign w:val="baseline"/>
              </w:rPr>
            </w:pPr>
          </w:p>
        </w:tc>
        <w:tc>
          <w:tcPr>
            <w:tcW w:w="2538" w:type="dxa"/>
            <w:vAlign w:val="center"/>
          </w:tcPr>
          <w:p w14:paraId="18653F3B">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计算机网络技术</w:t>
            </w:r>
          </w:p>
        </w:tc>
        <w:tc>
          <w:tcPr>
            <w:tcW w:w="2225" w:type="dxa"/>
            <w:vAlign w:val="center"/>
          </w:tcPr>
          <w:p w14:paraId="0CF5CDE4">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33</w:t>
            </w:r>
          </w:p>
        </w:tc>
        <w:tc>
          <w:tcPr>
            <w:tcW w:w="2217" w:type="dxa"/>
            <w:vAlign w:val="center"/>
          </w:tcPr>
          <w:p w14:paraId="6054E77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72</w:t>
            </w:r>
          </w:p>
        </w:tc>
      </w:tr>
      <w:tr w14:paraId="24E9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1548A22D">
            <w:pPr>
              <w:rPr>
                <w:rFonts w:hint="eastAsia" w:ascii="仿宋" w:hAnsi="仿宋" w:eastAsia="仿宋" w:cs="仿宋"/>
                <w:sz w:val="21"/>
                <w:szCs w:val="21"/>
                <w:vertAlign w:val="baseline"/>
              </w:rPr>
            </w:pPr>
          </w:p>
        </w:tc>
        <w:tc>
          <w:tcPr>
            <w:tcW w:w="2538" w:type="dxa"/>
            <w:vAlign w:val="center"/>
          </w:tcPr>
          <w:p w14:paraId="7BF07B6C">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计算机应用技术</w:t>
            </w:r>
          </w:p>
        </w:tc>
        <w:tc>
          <w:tcPr>
            <w:tcW w:w="2225" w:type="dxa"/>
            <w:vAlign w:val="center"/>
          </w:tcPr>
          <w:p w14:paraId="312EF10F">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155</w:t>
            </w:r>
          </w:p>
        </w:tc>
        <w:tc>
          <w:tcPr>
            <w:tcW w:w="2217" w:type="dxa"/>
            <w:vAlign w:val="center"/>
          </w:tcPr>
          <w:p w14:paraId="1E3DF5A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109</w:t>
            </w:r>
          </w:p>
        </w:tc>
      </w:tr>
      <w:tr w14:paraId="78F1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5699D90B">
            <w:pPr>
              <w:rPr>
                <w:rFonts w:hint="eastAsia" w:ascii="仿宋" w:hAnsi="仿宋" w:eastAsia="仿宋" w:cs="仿宋"/>
                <w:sz w:val="21"/>
                <w:szCs w:val="21"/>
                <w:vertAlign w:val="baseline"/>
              </w:rPr>
            </w:pPr>
          </w:p>
        </w:tc>
        <w:tc>
          <w:tcPr>
            <w:tcW w:w="2538" w:type="dxa"/>
            <w:vAlign w:val="center"/>
          </w:tcPr>
          <w:p w14:paraId="195095B6">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数字媒体技术</w:t>
            </w:r>
          </w:p>
        </w:tc>
        <w:tc>
          <w:tcPr>
            <w:tcW w:w="2225" w:type="dxa"/>
            <w:vAlign w:val="center"/>
          </w:tcPr>
          <w:p w14:paraId="2F5C068A">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40</w:t>
            </w:r>
          </w:p>
        </w:tc>
        <w:tc>
          <w:tcPr>
            <w:tcW w:w="2217" w:type="dxa"/>
            <w:vAlign w:val="center"/>
          </w:tcPr>
          <w:p w14:paraId="7B5A74D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r>
      <w:tr w14:paraId="26E1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027C43B7">
            <w:pPr>
              <w:rPr>
                <w:rFonts w:hint="eastAsia" w:ascii="仿宋" w:hAnsi="仿宋" w:eastAsia="仿宋" w:cs="仿宋"/>
                <w:sz w:val="21"/>
                <w:szCs w:val="21"/>
                <w:vertAlign w:val="baseline"/>
              </w:rPr>
            </w:pPr>
          </w:p>
        </w:tc>
        <w:tc>
          <w:tcPr>
            <w:tcW w:w="2538" w:type="dxa"/>
            <w:vAlign w:val="center"/>
          </w:tcPr>
          <w:p w14:paraId="24192EFA">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动漫制作技术</w:t>
            </w:r>
          </w:p>
        </w:tc>
        <w:tc>
          <w:tcPr>
            <w:tcW w:w="2225" w:type="dxa"/>
            <w:vAlign w:val="center"/>
          </w:tcPr>
          <w:p w14:paraId="2BE47ECF">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82</w:t>
            </w:r>
          </w:p>
        </w:tc>
        <w:tc>
          <w:tcPr>
            <w:tcW w:w="2217" w:type="dxa"/>
            <w:vAlign w:val="center"/>
          </w:tcPr>
          <w:p w14:paraId="56B9CD4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r>
      <w:tr w14:paraId="1547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56AC81E7">
            <w:pPr>
              <w:rPr>
                <w:rFonts w:hint="eastAsia" w:ascii="仿宋" w:hAnsi="仿宋" w:eastAsia="仿宋" w:cs="仿宋"/>
                <w:sz w:val="21"/>
                <w:szCs w:val="21"/>
                <w:vertAlign w:val="baseline"/>
              </w:rPr>
            </w:pPr>
          </w:p>
        </w:tc>
        <w:tc>
          <w:tcPr>
            <w:tcW w:w="2538" w:type="dxa"/>
            <w:vAlign w:val="center"/>
          </w:tcPr>
          <w:p w14:paraId="3A435AE8">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大数据技术</w:t>
            </w:r>
          </w:p>
        </w:tc>
        <w:tc>
          <w:tcPr>
            <w:tcW w:w="2225" w:type="dxa"/>
            <w:vAlign w:val="center"/>
          </w:tcPr>
          <w:p w14:paraId="71792CAF">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65</w:t>
            </w:r>
          </w:p>
        </w:tc>
        <w:tc>
          <w:tcPr>
            <w:tcW w:w="2217" w:type="dxa"/>
            <w:vAlign w:val="center"/>
          </w:tcPr>
          <w:p w14:paraId="2F4A9A0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14:paraId="6018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7A1836B3">
            <w:pPr>
              <w:rPr>
                <w:rFonts w:hint="eastAsia" w:ascii="仿宋" w:hAnsi="仿宋" w:eastAsia="仿宋" w:cs="仿宋"/>
                <w:sz w:val="21"/>
                <w:szCs w:val="21"/>
                <w:vertAlign w:val="baseline"/>
              </w:rPr>
            </w:pPr>
          </w:p>
        </w:tc>
        <w:tc>
          <w:tcPr>
            <w:tcW w:w="2538" w:type="dxa"/>
            <w:vAlign w:val="center"/>
          </w:tcPr>
          <w:p w14:paraId="60EBEDDE">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移动应用开发</w:t>
            </w:r>
          </w:p>
        </w:tc>
        <w:tc>
          <w:tcPr>
            <w:tcW w:w="2225" w:type="dxa"/>
            <w:vAlign w:val="center"/>
          </w:tcPr>
          <w:p w14:paraId="7159BD43">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98</w:t>
            </w:r>
          </w:p>
        </w:tc>
        <w:tc>
          <w:tcPr>
            <w:tcW w:w="2217" w:type="dxa"/>
            <w:vAlign w:val="center"/>
          </w:tcPr>
          <w:p w14:paraId="1F58F1D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w:t>
            </w:r>
          </w:p>
        </w:tc>
      </w:tr>
      <w:tr w14:paraId="65AC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21C5ADFC">
            <w:pPr>
              <w:rPr>
                <w:rFonts w:hint="eastAsia" w:ascii="仿宋" w:hAnsi="仿宋" w:eastAsia="仿宋" w:cs="仿宋"/>
                <w:sz w:val="21"/>
                <w:szCs w:val="21"/>
                <w:vertAlign w:val="baseline"/>
              </w:rPr>
            </w:pPr>
          </w:p>
        </w:tc>
        <w:tc>
          <w:tcPr>
            <w:tcW w:w="2538" w:type="dxa"/>
            <w:vAlign w:val="center"/>
          </w:tcPr>
          <w:p w14:paraId="63C6BB4F">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电子竞技运动与管理</w:t>
            </w:r>
          </w:p>
        </w:tc>
        <w:tc>
          <w:tcPr>
            <w:tcW w:w="2225" w:type="dxa"/>
            <w:vAlign w:val="center"/>
          </w:tcPr>
          <w:p w14:paraId="19147C24">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22</w:t>
            </w:r>
          </w:p>
        </w:tc>
        <w:tc>
          <w:tcPr>
            <w:tcW w:w="2217" w:type="dxa"/>
            <w:vAlign w:val="center"/>
          </w:tcPr>
          <w:p w14:paraId="19DA424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r w14:paraId="63BF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restart"/>
            <w:vAlign w:val="center"/>
          </w:tcPr>
          <w:p w14:paraId="53EEAFA8">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健康医学院</w:t>
            </w:r>
          </w:p>
        </w:tc>
        <w:tc>
          <w:tcPr>
            <w:tcW w:w="2538" w:type="dxa"/>
            <w:vAlign w:val="center"/>
          </w:tcPr>
          <w:p w14:paraId="522D940D">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药品经营与管理</w:t>
            </w:r>
          </w:p>
        </w:tc>
        <w:tc>
          <w:tcPr>
            <w:tcW w:w="2225" w:type="dxa"/>
            <w:vAlign w:val="center"/>
          </w:tcPr>
          <w:p w14:paraId="75CE44AE">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28</w:t>
            </w:r>
          </w:p>
        </w:tc>
        <w:tc>
          <w:tcPr>
            <w:tcW w:w="2217" w:type="dxa"/>
            <w:vAlign w:val="center"/>
          </w:tcPr>
          <w:p w14:paraId="0CE12E4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w:t>
            </w:r>
          </w:p>
        </w:tc>
      </w:tr>
      <w:tr w14:paraId="6247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222628B8">
            <w:pPr>
              <w:rPr>
                <w:rFonts w:hint="eastAsia" w:ascii="仿宋" w:hAnsi="仿宋" w:eastAsia="仿宋" w:cs="仿宋"/>
                <w:sz w:val="21"/>
                <w:szCs w:val="21"/>
                <w:vertAlign w:val="baseline"/>
              </w:rPr>
            </w:pPr>
          </w:p>
        </w:tc>
        <w:tc>
          <w:tcPr>
            <w:tcW w:w="2538" w:type="dxa"/>
            <w:vAlign w:val="center"/>
          </w:tcPr>
          <w:p w14:paraId="496E925E">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医学影像技术</w:t>
            </w:r>
          </w:p>
        </w:tc>
        <w:tc>
          <w:tcPr>
            <w:tcW w:w="2225" w:type="dxa"/>
            <w:vAlign w:val="center"/>
          </w:tcPr>
          <w:p w14:paraId="42DA33E9">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155</w:t>
            </w:r>
          </w:p>
        </w:tc>
        <w:tc>
          <w:tcPr>
            <w:tcW w:w="2217" w:type="dxa"/>
            <w:vAlign w:val="center"/>
          </w:tcPr>
          <w:p w14:paraId="0E33C02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115</w:t>
            </w:r>
          </w:p>
        </w:tc>
      </w:tr>
      <w:tr w14:paraId="668E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37ABEF6B">
            <w:pPr>
              <w:rPr>
                <w:rFonts w:hint="eastAsia" w:ascii="仿宋" w:hAnsi="仿宋" w:eastAsia="仿宋" w:cs="仿宋"/>
                <w:sz w:val="21"/>
                <w:szCs w:val="21"/>
                <w:vertAlign w:val="baseline"/>
              </w:rPr>
            </w:pPr>
          </w:p>
        </w:tc>
        <w:tc>
          <w:tcPr>
            <w:tcW w:w="2538" w:type="dxa"/>
            <w:vAlign w:val="center"/>
          </w:tcPr>
          <w:p w14:paraId="47FA52D8">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中医养生保健</w:t>
            </w:r>
          </w:p>
        </w:tc>
        <w:tc>
          <w:tcPr>
            <w:tcW w:w="2225" w:type="dxa"/>
            <w:vAlign w:val="center"/>
          </w:tcPr>
          <w:p w14:paraId="0B1993F4">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24</w:t>
            </w:r>
          </w:p>
        </w:tc>
        <w:tc>
          <w:tcPr>
            <w:tcW w:w="2217" w:type="dxa"/>
            <w:vAlign w:val="center"/>
          </w:tcPr>
          <w:p w14:paraId="37D1330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p>
        </w:tc>
      </w:tr>
      <w:tr w14:paraId="009B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Merge w:val="continue"/>
          </w:tcPr>
          <w:p w14:paraId="5676A182">
            <w:pPr>
              <w:rPr>
                <w:rFonts w:hint="eastAsia" w:ascii="仿宋" w:hAnsi="仿宋" w:eastAsia="仿宋" w:cs="仿宋"/>
                <w:sz w:val="21"/>
                <w:szCs w:val="21"/>
                <w:vertAlign w:val="baseline"/>
              </w:rPr>
            </w:pPr>
          </w:p>
        </w:tc>
        <w:tc>
          <w:tcPr>
            <w:tcW w:w="2538" w:type="dxa"/>
            <w:vAlign w:val="center"/>
          </w:tcPr>
          <w:p w14:paraId="172C5683">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护理</w:t>
            </w:r>
          </w:p>
        </w:tc>
        <w:tc>
          <w:tcPr>
            <w:tcW w:w="2225" w:type="dxa"/>
            <w:vAlign w:val="center"/>
          </w:tcPr>
          <w:p w14:paraId="2CA4D5DA">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346</w:t>
            </w:r>
          </w:p>
        </w:tc>
        <w:tc>
          <w:tcPr>
            <w:tcW w:w="2217" w:type="dxa"/>
            <w:vAlign w:val="center"/>
          </w:tcPr>
          <w:p w14:paraId="0BDEE69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378</w:t>
            </w:r>
          </w:p>
        </w:tc>
      </w:tr>
      <w:tr w14:paraId="629E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Align w:val="center"/>
          </w:tcPr>
          <w:p w14:paraId="04AFD801">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通识教育学院</w:t>
            </w:r>
          </w:p>
        </w:tc>
        <w:tc>
          <w:tcPr>
            <w:tcW w:w="2538" w:type="dxa"/>
            <w:vAlign w:val="center"/>
          </w:tcPr>
          <w:p w14:paraId="70FD3BFA">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党务工作</w:t>
            </w:r>
          </w:p>
        </w:tc>
        <w:tc>
          <w:tcPr>
            <w:tcW w:w="2225" w:type="dxa"/>
            <w:vAlign w:val="center"/>
          </w:tcPr>
          <w:p w14:paraId="5B2BCDC6">
            <w:pPr>
              <w:keepNext w:val="0"/>
              <w:keepLines w:val="0"/>
              <w:widowControl/>
              <w:suppressLineNumbers w:val="0"/>
              <w:jc w:val="center"/>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30</w:t>
            </w:r>
          </w:p>
        </w:tc>
        <w:tc>
          <w:tcPr>
            <w:tcW w:w="2217" w:type="dxa"/>
            <w:vAlign w:val="center"/>
          </w:tcPr>
          <w:p w14:paraId="3C1C913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57</w:t>
            </w:r>
          </w:p>
        </w:tc>
      </w:tr>
      <w:tr w14:paraId="09F1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2"/>
            <w:vAlign w:val="center"/>
          </w:tcPr>
          <w:p w14:paraId="10872F5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vertAlign w:val="baseline"/>
                <w:lang w:val="en-US" w:eastAsia="zh-CN"/>
              </w:rPr>
              <w:t>总计</w:t>
            </w:r>
          </w:p>
        </w:tc>
        <w:tc>
          <w:tcPr>
            <w:tcW w:w="2225" w:type="dxa"/>
            <w:vAlign w:val="center"/>
          </w:tcPr>
          <w:p w14:paraId="2256481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2660</w:t>
            </w:r>
          </w:p>
        </w:tc>
        <w:tc>
          <w:tcPr>
            <w:tcW w:w="2217" w:type="dxa"/>
            <w:vAlign w:val="center"/>
          </w:tcPr>
          <w:p w14:paraId="2C6E691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2199</w:t>
            </w:r>
          </w:p>
        </w:tc>
      </w:tr>
    </w:tbl>
    <w:p w14:paraId="2B25F30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、活动时间和地</w:t>
      </w:r>
      <w:r>
        <w:rPr>
          <w:rFonts w:hint="eastAsia" w:ascii="黑体" w:hAnsi="黑体" w:eastAsia="黑体" w:cs="黑体"/>
          <w:sz w:val="32"/>
          <w:szCs w:val="32"/>
          <w:lang w:val="en-US" w:eastAsia="zh-CN"/>
        </w:rPr>
        <w:t>点</w:t>
      </w:r>
    </w:p>
    <w:p w14:paraId="07DA47D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sz w:val="32"/>
          <w:szCs w:val="32"/>
          <w:lang w:val="en-US" w:eastAsia="zh-CN"/>
        </w:rPr>
      </w:pPr>
      <w:r>
        <w:rPr>
          <w:rFonts w:hint="eastAsia" w:ascii="楷体" w:hAnsi="楷体" w:eastAsia="楷体" w:cs="楷体"/>
          <w:sz w:val="32"/>
          <w:szCs w:val="32"/>
        </w:rPr>
        <w:t>时间：</w:t>
      </w:r>
      <w:r>
        <w:rPr>
          <w:rFonts w:hint="eastAsia" w:ascii="仿宋" w:hAnsi="仿宋" w:eastAsia="仿宋" w:cs="仿宋"/>
          <w:b w:val="0"/>
          <w:bCs/>
          <w:sz w:val="32"/>
          <w:szCs w:val="32"/>
          <w:lang w:val="en-US" w:eastAsia="zh-CN"/>
        </w:rPr>
        <w:t>6月17日（周二）14:00-16：30</w:t>
      </w:r>
    </w:p>
    <w:p w14:paraId="1A3E425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sz w:val="32"/>
          <w:szCs w:val="32"/>
          <w:lang w:val="en-US" w:eastAsia="zh-CN"/>
        </w:rPr>
      </w:pPr>
      <w:r>
        <w:rPr>
          <w:rFonts w:hint="eastAsia" w:ascii="楷体" w:hAnsi="楷体" w:eastAsia="楷体" w:cs="楷体"/>
          <w:sz w:val="32"/>
          <w:szCs w:val="32"/>
        </w:rPr>
        <w:t>地</w:t>
      </w:r>
      <w:r>
        <w:rPr>
          <w:rFonts w:hint="eastAsia" w:ascii="楷体" w:hAnsi="楷体" w:eastAsia="楷体" w:cs="楷体"/>
          <w:sz w:val="32"/>
          <w:szCs w:val="32"/>
          <w:lang w:val="en-US" w:eastAsia="zh-CN"/>
        </w:rPr>
        <w:t>点</w:t>
      </w:r>
      <w:r>
        <w:rPr>
          <w:rFonts w:hint="eastAsia" w:ascii="楷体" w:hAnsi="楷体" w:eastAsia="楷体" w:cs="楷体"/>
          <w:sz w:val="32"/>
          <w:szCs w:val="32"/>
        </w:rPr>
        <w:t>：</w:t>
      </w:r>
      <w:r>
        <w:rPr>
          <w:rFonts w:hint="eastAsia" w:ascii="仿宋" w:hAnsi="仿宋" w:eastAsia="仿宋" w:cs="仿宋"/>
          <w:b w:val="0"/>
          <w:bCs/>
          <w:sz w:val="32"/>
          <w:szCs w:val="32"/>
          <w:lang w:val="en-US" w:eastAsia="zh-CN"/>
        </w:rPr>
        <w:t>石家庄城市经济职业学院东校区启航路。</w:t>
      </w:r>
    </w:p>
    <w:p w14:paraId="05B5E1B9">
      <w:pPr>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line="570" w:lineRule="exact"/>
        <w:ind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三、企业报名方式及时间</w:t>
      </w:r>
    </w:p>
    <w:p w14:paraId="5BEF44E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报名方式：报名单位需填写附件1的《参会单位报名表》，填写完整并加盖公章后，连同单位简介和单位资质以电子邮件形式发送至我校招生就业处邮箱</w:t>
      </w:r>
      <w:r>
        <w:rPr>
          <w:rFonts w:hint="eastAsia" w:ascii="仿宋" w:hAnsi="仿宋" w:eastAsia="仿宋" w:cs="仿宋"/>
          <w:b/>
          <w:bCs/>
          <w:sz w:val="32"/>
          <w:szCs w:val="32"/>
          <w:lang w:val="en-US" w:eastAsia="zh-CN"/>
        </w:rPr>
        <w:t>3109172822@qq.com</w:t>
      </w:r>
      <w:r>
        <w:rPr>
          <w:rFonts w:hint="eastAsia" w:ascii="仿宋" w:hAnsi="仿宋" w:eastAsia="仿宋" w:cs="仿宋"/>
          <w:sz w:val="32"/>
          <w:szCs w:val="32"/>
          <w:lang w:val="en-US" w:eastAsia="zh-CN"/>
        </w:rPr>
        <w:t>；招生就业处将对参会单位进行审核并电话通知审核通过的单位；</w:t>
      </w:r>
    </w:p>
    <w:p w14:paraId="7634555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报名时间：即日起至6月13日</w:t>
      </w:r>
    </w:p>
    <w:p w14:paraId="7298BCDA">
      <w:pPr>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line="57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四、参会须知</w:t>
      </w:r>
    </w:p>
    <w:p w14:paraId="515761D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（一）我校给参会单位免费提供展位，可自行准备宣传、展示材料；原则上每个单位设1个展位，本次双选会将按报名单位分类统一安排展位，具体的展位号将于双选会会前签到时通知。</w:t>
      </w:r>
    </w:p>
    <w:p w14:paraId="14AECB4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（二）请各参会单位</w:t>
      </w:r>
      <w:r>
        <w:rPr>
          <w:rFonts w:hint="eastAsia" w:ascii="仿宋" w:hAnsi="仿宋" w:eastAsia="仿宋" w:cs="仿宋"/>
          <w:sz w:val="32"/>
          <w:szCs w:val="32"/>
        </w:rPr>
        <w:t>在</w:t>
      </w:r>
      <w:r>
        <w:rPr>
          <w:rFonts w:hint="eastAsia" w:ascii="仿宋" w:hAnsi="仿宋" w:eastAsia="仿宋" w:cs="仿宋"/>
          <w:sz w:val="32"/>
          <w:szCs w:val="32"/>
          <w:lang w:val="en-US" w:eastAsia="zh-CN"/>
        </w:rPr>
        <w:t>双选会</w:t>
      </w:r>
      <w:r>
        <w:rPr>
          <w:rFonts w:hint="eastAsia" w:ascii="仿宋" w:hAnsi="仿宋" w:eastAsia="仿宋" w:cs="仿宋"/>
          <w:sz w:val="32"/>
          <w:szCs w:val="32"/>
        </w:rPr>
        <w:t>当天</w:t>
      </w:r>
      <w:r>
        <w:rPr>
          <w:rFonts w:hint="eastAsia" w:ascii="仿宋" w:hAnsi="仿宋" w:eastAsia="仿宋" w:cs="仿宋"/>
          <w:sz w:val="32"/>
          <w:szCs w:val="32"/>
          <w:lang w:eastAsia="zh-CN"/>
        </w:rPr>
        <w:t>携带</w:t>
      </w:r>
      <w:r>
        <w:rPr>
          <w:rFonts w:hint="eastAsia" w:ascii="仿宋" w:hAnsi="仿宋" w:eastAsia="仿宋" w:cs="仿宋"/>
          <w:sz w:val="32"/>
          <w:szCs w:val="32"/>
        </w:rPr>
        <w:t>《参会单位报名表》（附件</w:t>
      </w:r>
      <w:r>
        <w:rPr>
          <w:rFonts w:hint="eastAsia" w:ascii="仿宋" w:hAnsi="仿宋" w:eastAsia="仿宋" w:cs="仿宋"/>
          <w:sz w:val="32"/>
          <w:szCs w:val="32"/>
          <w:lang w:val="en-US" w:eastAsia="zh-CN"/>
        </w:rPr>
        <w:t>1</w:t>
      </w:r>
      <w:r>
        <w:rPr>
          <w:rFonts w:hint="eastAsia" w:ascii="仿宋" w:hAnsi="仿宋" w:eastAsia="仿宋" w:cs="仿宋"/>
          <w:sz w:val="32"/>
          <w:szCs w:val="32"/>
        </w:rPr>
        <w:t>）加盖公章作为进校招聘凭证，统一从</w:t>
      </w:r>
      <w:r>
        <w:rPr>
          <w:rFonts w:hint="eastAsia" w:ascii="仿宋" w:hAnsi="仿宋" w:eastAsia="仿宋" w:cs="仿宋"/>
          <w:sz w:val="32"/>
          <w:szCs w:val="32"/>
          <w:lang w:eastAsia="zh-CN"/>
        </w:rPr>
        <w:t>校区东门</w:t>
      </w:r>
      <w:r>
        <w:rPr>
          <w:rFonts w:hint="eastAsia" w:ascii="仿宋" w:hAnsi="仿宋" w:eastAsia="仿宋" w:cs="仿宋"/>
          <w:sz w:val="32"/>
          <w:szCs w:val="32"/>
        </w:rPr>
        <w:t>进出。</w:t>
      </w:r>
      <w:r>
        <w:rPr>
          <w:rFonts w:hint="eastAsia" w:ascii="仿宋" w:hAnsi="仿宋" w:eastAsia="仿宋" w:cs="仿宋"/>
          <w:sz w:val="32"/>
          <w:szCs w:val="32"/>
          <w:lang w:val="en-US" w:eastAsia="zh-CN"/>
        </w:rPr>
        <w:t>可提前1小时进场用餐、布置会展。</w:t>
      </w:r>
    </w:p>
    <w:p w14:paraId="78F7B09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为维护毕业生的安全和合法权益，本次活动严禁传销招聘、虚假招聘等欺诈行为，参会单位发布的招聘信息须为本单位直接用人需求，不得为其他单位代为招聘。参会单位需严格管理招聘工作人员，规范招聘行为，如有违法、违规，主办方将依据法律法规追究其责任。</w:t>
      </w:r>
    </w:p>
    <w:p w14:paraId="36EC36D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（四）参会单位现场收集10份以上简历者，可向企业签到处申请面试宣讲场地，组织现场面试及宣讲。</w:t>
      </w:r>
    </w:p>
    <w:p w14:paraId="1A996C9C">
      <w:pPr>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（五）</w:t>
      </w:r>
      <w:r>
        <w:rPr>
          <w:rFonts w:hint="eastAsia" w:ascii="仿宋" w:hAnsi="仿宋" w:eastAsia="仿宋" w:cs="仿宋"/>
          <w:sz w:val="32"/>
          <w:szCs w:val="32"/>
          <w:lang w:val="en-US" w:eastAsia="zh-CN"/>
        </w:rPr>
        <w:t>用人单位因故不能参会请提前三天告知。</w:t>
      </w:r>
    </w:p>
    <w:p w14:paraId="59D7FC69">
      <w:pPr>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line="57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（六）如出现特殊情况，双选会安排需要调整，学校将通过石家庄城市经济职业学院订阅号及时发布公告。</w:t>
      </w:r>
    </w:p>
    <w:p w14:paraId="395E6EB4">
      <w:pPr>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line="570" w:lineRule="exact"/>
        <w:ind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五、联系方式</w:t>
      </w:r>
    </w:p>
    <w:p w14:paraId="63A94721">
      <w:pPr>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line="57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招生就业处</w:t>
      </w:r>
    </w:p>
    <w:p w14:paraId="4FE4F32D">
      <w:pPr>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line="57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0311-69097088</w:t>
      </w:r>
    </w:p>
    <w:p w14:paraId="7CF49EFE">
      <w:pPr>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line="57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0311-69097099</w:t>
      </w:r>
    </w:p>
    <w:p w14:paraId="0EA9B139">
      <w:pPr>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line="570" w:lineRule="exact"/>
        <w:ind w:leftChars="0" w:firstLine="640" w:firstLineChars="200"/>
        <w:jc w:val="left"/>
        <w:textAlignment w:val="auto"/>
        <w:rPr>
          <w:rFonts w:hint="eastAsia" w:ascii="仿宋" w:hAnsi="仿宋" w:eastAsia="仿宋" w:cs="仿宋"/>
          <w:sz w:val="32"/>
          <w:szCs w:val="32"/>
          <w:lang w:val="en-US" w:eastAsia="zh-CN"/>
        </w:rPr>
      </w:pPr>
    </w:p>
    <w:p w14:paraId="2DA30D13">
      <w:pPr>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line="570" w:lineRule="exact"/>
        <w:ind w:leftChars="0" w:firstLine="640" w:firstLineChars="200"/>
        <w:jc w:val="left"/>
        <w:textAlignment w:val="auto"/>
        <w:rPr>
          <w:rFonts w:hint="eastAsia" w:ascii="仿宋" w:hAnsi="仿宋" w:eastAsia="仿宋" w:cs="仿宋"/>
          <w:sz w:val="32"/>
          <w:szCs w:val="32"/>
          <w:lang w:val="en-US" w:eastAsia="zh-CN"/>
        </w:rPr>
      </w:pPr>
    </w:p>
    <w:p w14:paraId="000A7005">
      <w:pPr>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line="570" w:lineRule="exact"/>
        <w:ind w:leftChars="0" w:firstLine="640" w:firstLineChars="200"/>
        <w:jc w:val="left"/>
        <w:textAlignment w:val="auto"/>
        <w:rPr>
          <w:rFonts w:hint="eastAsia" w:ascii="仿宋" w:hAnsi="仿宋" w:eastAsia="仿宋" w:cs="仿宋"/>
          <w:sz w:val="32"/>
          <w:szCs w:val="32"/>
          <w:lang w:val="en-US" w:eastAsia="zh-CN"/>
        </w:rPr>
      </w:pPr>
    </w:p>
    <w:p w14:paraId="404EB9E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仿宋" w:hAnsi="仿宋" w:eastAsia="仿宋" w:cs="仿宋"/>
          <w:b w:val="0"/>
          <w:bCs/>
          <w:sz w:val="32"/>
          <w:szCs w:val="32"/>
          <w:lang w:val="en-US" w:eastAsia="zh-CN"/>
        </w:rPr>
      </w:pPr>
    </w:p>
    <w:p w14:paraId="3182BBA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sz w:val="32"/>
          <w:szCs w:val="32"/>
          <w:lang w:val="en-US" w:eastAsia="zh-CN"/>
        </w:rPr>
      </w:pPr>
    </w:p>
    <w:p w14:paraId="0D3EE55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sz w:val="32"/>
          <w:szCs w:val="32"/>
          <w:lang w:val="en-US" w:eastAsia="zh-CN"/>
        </w:rPr>
      </w:pPr>
    </w:p>
    <w:p w14:paraId="4A7498E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sz w:val="32"/>
          <w:szCs w:val="32"/>
          <w:lang w:val="en-US" w:eastAsia="zh-CN"/>
        </w:rPr>
      </w:pPr>
    </w:p>
    <w:p w14:paraId="5B3517F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sz w:val="32"/>
          <w:szCs w:val="32"/>
          <w:lang w:val="en-US" w:eastAsia="zh-CN"/>
        </w:rPr>
      </w:pPr>
    </w:p>
    <w:p w14:paraId="4109630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sz w:val="32"/>
          <w:szCs w:val="32"/>
          <w:lang w:val="en-US" w:eastAsia="zh-CN"/>
        </w:rPr>
      </w:pPr>
    </w:p>
    <w:p w14:paraId="372DA94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sz w:val="32"/>
          <w:szCs w:val="32"/>
          <w:lang w:val="en-US" w:eastAsia="zh-CN"/>
        </w:rPr>
      </w:pPr>
    </w:p>
    <w:p w14:paraId="2D1DE05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sz w:val="32"/>
          <w:szCs w:val="32"/>
          <w:lang w:val="en-US" w:eastAsia="zh-CN"/>
        </w:rPr>
      </w:pPr>
    </w:p>
    <w:p w14:paraId="086B6E7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sz w:val="32"/>
          <w:szCs w:val="32"/>
          <w:lang w:val="en-US" w:eastAsia="zh-CN"/>
        </w:rPr>
      </w:pPr>
    </w:p>
    <w:p w14:paraId="355FA51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sz w:val="32"/>
          <w:szCs w:val="32"/>
          <w:lang w:val="en-US" w:eastAsia="zh-CN"/>
        </w:rPr>
      </w:pPr>
    </w:p>
    <w:p w14:paraId="5B87F63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sz w:val="32"/>
          <w:szCs w:val="32"/>
          <w:lang w:val="en-US" w:eastAsia="zh-CN"/>
        </w:rPr>
      </w:pPr>
    </w:p>
    <w:p w14:paraId="18C7A99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sz w:val="32"/>
          <w:szCs w:val="32"/>
          <w:lang w:val="en-US" w:eastAsia="zh-CN"/>
        </w:rPr>
      </w:pPr>
    </w:p>
    <w:p w14:paraId="776E1E36">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b w:val="0"/>
          <w:bCs/>
          <w:sz w:val="32"/>
          <w:szCs w:val="32"/>
          <w:lang w:val="en-US" w:eastAsia="zh-CN"/>
        </w:rPr>
      </w:pPr>
    </w:p>
    <w:p w14:paraId="082976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附件1</w:t>
      </w:r>
    </w:p>
    <w:p w14:paraId="44BD93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pPr>
      <w:r>
        <w:t>参会单位报名表</w:t>
      </w:r>
    </w:p>
    <w:tbl>
      <w:tblPr>
        <w:tblStyle w:val="3"/>
        <w:tblW w:w="847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976"/>
        <w:gridCol w:w="920"/>
        <w:gridCol w:w="840"/>
        <w:gridCol w:w="405"/>
        <w:gridCol w:w="435"/>
        <w:gridCol w:w="935"/>
        <w:gridCol w:w="285"/>
        <w:gridCol w:w="654"/>
        <w:gridCol w:w="2022"/>
      </w:tblGrid>
      <w:tr w14:paraId="03C7EB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38" w:hRule="atLeast"/>
          <w:jc w:val="center"/>
        </w:trPr>
        <w:tc>
          <w:tcPr>
            <w:tcW w:w="1976" w:type="dxa"/>
            <w:tcBorders>
              <w:top w:val="single" w:color="000000" w:sz="4" w:space="0"/>
              <w:left w:val="single" w:color="000000" w:sz="4" w:space="0"/>
              <w:bottom w:val="single" w:color="000000" w:sz="4" w:space="0"/>
              <w:right w:val="single" w:color="000000" w:sz="4" w:space="0"/>
            </w:tcBorders>
            <w:shd w:val="clear" w:color="auto" w:fill="auto"/>
            <w:tcMar>
              <w:left w:w="84" w:type="dxa"/>
              <w:right w:w="84" w:type="dxa"/>
            </w:tcMar>
            <w:vAlign w:val="center"/>
          </w:tcPr>
          <w:p w14:paraId="0D760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单位名称</w:t>
            </w:r>
          </w:p>
        </w:tc>
        <w:tc>
          <w:tcPr>
            <w:tcW w:w="6496" w:type="dxa"/>
            <w:gridSpan w:val="8"/>
            <w:tcBorders>
              <w:top w:val="single" w:color="000000" w:sz="4" w:space="0"/>
              <w:left w:val="single" w:color="000000" w:sz="4" w:space="0"/>
              <w:bottom w:val="single" w:color="000000" w:sz="4" w:space="0"/>
              <w:right w:val="single" w:color="000000" w:sz="4" w:space="0"/>
            </w:tcBorders>
            <w:shd w:val="clear" w:color="auto" w:fill="auto"/>
            <w:tcMar>
              <w:left w:w="84" w:type="dxa"/>
              <w:right w:w="84" w:type="dxa"/>
            </w:tcMar>
            <w:vAlign w:val="center"/>
          </w:tcPr>
          <w:p w14:paraId="0BC7C57B">
            <w:pPr>
              <w:keepNext w:val="0"/>
              <w:keepLines w:val="0"/>
              <w:widowControl/>
              <w:suppressLineNumbers w:val="0"/>
              <w:spacing w:before="0" w:beforeAutospacing="0" w:after="0" w:afterAutospacing="0"/>
              <w:ind w:left="0" w:right="0"/>
              <w:jc w:val="center"/>
              <w:rPr>
                <w:rFonts w:hint="eastAsia" w:eastAsiaTheme="minorEastAsia"/>
                <w:lang w:eastAsia="zh-CN"/>
              </w:rPr>
            </w:pPr>
            <w:r>
              <w:rPr>
                <w:rFonts w:hint="eastAsia"/>
                <w:lang w:eastAsia="zh-CN"/>
              </w:rPr>
              <w:t>（加盖公章）</w:t>
            </w:r>
          </w:p>
        </w:tc>
      </w:tr>
      <w:tr w14:paraId="1B9DA3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1" w:hRule="atLeast"/>
          <w:jc w:val="center"/>
        </w:trPr>
        <w:tc>
          <w:tcPr>
            <w:tcW w:w="1976"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4A1FBF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单位地址</w:t>
            </w:r>
          </w:p>
        </w:tc>
        <w:tc>
          <w:tcPr>
            <w:tcW w:w="6496" w:type="dxa"/>
            <w:gridSpan w:val="8"/>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5B20F064">
            <w:pPr>
              <w:keepNext w:val="0"/>
              <w:keepLines w:val="0"/>
              <w:widowControl/>
              <w:suppressLineNumbers w:val="0"/>
              <w:spacing w:before="0" w:beforeAutospacing="0" w:after="0" w:afterAutospacing="0"/>
              <w:ind w:left="0" w:right="0"/>
              <w:jc w:val="center"/>
            </w:pPr>
          </w:p>
        </w:tc>
      </w:tr>
      <w:tr w14:paraId="18F957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8" w:hRule="atLeast"/>
          <w:jc w:val="center"/>
        </w:trPr>
        <w:tc>
          <w:tcPr>
            <w:tcW w:w="1976" w:type="dxa"/>
            <w:vMerge w:val="restart"/>
            <w:tcBorders>
              <w:top w:val="nil"/>
              <w:left w:val="single" w:color="000000" w:sz="4" w:space="0"/>
              <w:right w:val="single" w:color="000000" w:sz="4" w:space="0"/>
            </w:tcBorders>
            <w:shd w:val="clear" w:color="auto" w:fill="auto"/>
            <w:tcMar>
              <w:left w:w="84" w:type="dxa"/>
              <w:right w:w="84" w:type="dxa"/>
            </w:tcMar>
            <w:vAlign w:val="center"/>
          </w:tcPr>
          <w:p w14:paraId="30C177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t>参会人员名单</w:t>
            </w:r>
          </w:p>
        </w:tc>
        <w:tc>
          <w:tcPr>
            <w:tcW w:w="920"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3A54D9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t>姓名</w:t>
            </w:r>
          </w:p>
        </w:tc>
        <w:tc>
          <w:tcPr>
            <w:tcW w:w="840"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0F7CC1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c>
          <w:tcPr>
            <w:tcW w:w="840" w:type="dxa"/>
            <w:gridSpan w:val="2"/>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0ACB3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eastAsia="zh-CN"/>
              </w:rPr>
            </w:pPr>
            <w:r>
              <w:rPr>
                <w:rFonts w:hint="eastAsia"/>
                <w:lang w:eastAsia="zh-CN"/>
              </w:rPr>
              <w:t>职务</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tcMar>
              <w:left w:w="84" w:type="dxa"/>
              <w:right w:w="84" w:type="dxa"/>
            </w:tcMar>
            <w:vAlign w:val="center"/>
          </w:tcPr>
          <w:p w14:paraId="085616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c>
          <w:tcPr>
            <w:tcW w:w="654" w:type="dxa"/>
            <w:tcBorders>
              <w:top w:val="single" w:color="000000" w:sz="4" w:space="0"/>
              <w:left w:val="single" w:color="000000" w:sz="4" w:space="0"/>
              <w:bottom w:val="single" w:color="000000" w:sz="4" w:space="0"/>
              <w:right w:val="single" w:color="000000" w:sz="4" w:space="0"/>
            </w:tcBorders>
            <w:shd w:val="clear" w:color="auto" w:fill="auto"/>
            <w:tcMar>
              <w:left w:w="84" w:type="dxa"/>
              <w:right w:w="84" w:type="dxa"/>
            </w:tcMar>
            <w:vAlign w:val="center"/>
          </w:tcPr>
          <w:p w14:paraId="277010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t>手机</w:t>
            </w:r>
          </w:p>
        </w:tc>
        <w:tc>
          <w:tcPr>
            <w:tcW w:w="2022" w:type="dxa"/>
            <w:tcBorders>
              <w:top w:val="single" w:color="000000" w:sz="4" w:space="0"/>
              <w:left w:val="single" w:color="000000" w:sz="4" w:space="0"/>
              <w:bottom w:val="single" w:color="000000" w:sz="4" w:space="0"/>
              <w:right w:val="single" w:color="000000" w:sz="4" w:space="0"/>
            </w:tcBorders>
            <w:shd w:val="clear" w:color="auto" w:fill="auto"/>
            <w:tcMar>
              <w:left w:w="84" w:type="dxa"/>
              <w:right w:w="84" w:type="dxa"/>
            </w:tcMar>
            <w:vAlign w:val="center"/>
          </w:tcPr>
          <w:p w14:paraId="08D485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r>
      <w:tr w14:paraId="46C8BD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1976" w:type="dxa"/>
            <w:vMerge w:val="continue"/>
            <w:tcBorders>
              <w:left w:val="single" w:color="000000" w:sz="4" w:space="0"/>
              <w:right w:val="single" w:color="000000" w:sz="4" w:space="0"/>
            </w:tcBorders>
            <w:shd w:val="clear" w:color="auto" w:fill="auto"/>
            <w:tcMar>
              <w:left w:w="84" w:type="dxa"/>
              <w:right w:w="84" w:type="dxa"/>
            </w:tcMar>
            <w:vAlign w:val="center"/>
          </w:tcPr>
          <w:p w14:paraId="6CCCAB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rPr>
            </w:pPr>
          </w:p>
        </w:tc>
        <w:tc>
          <w:tcPr>
            <w:tcW w:w="920"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0F2D3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lang w:val="en-US" w:eastAsia="zh-CN"/>
              </w:rPr>
            </w:pPr>
            <w:r>
              <w:t>姓名</w:t>
            </w:r>
          </w:p>
        </w:tc>
        <w:tc>
          <w:tcPr>
            <w:tcW w:w="840"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474BA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c>
          <w:tcPr>
            <w:tcW w:w="840" w:type="dxa"/>
            <w:gridSpan w:val="2"/>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2E5738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职务</w:t>
            </w:r>
          </w:p>
        </w:tc>
        <w:tc>
          <w:tcPr>
            <w:tcW w:w="1220" w:type="dxa"/>
            <w:gridSpan w:val="2"/>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280F38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c>
          <w:tcPr>
            <w:tcW w:w="654"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67133D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t>手机</w:t>
            </w:r>
          </w:p>
        </w:tc>
        <w:tc>
          <w:tcPr>
            <w:tcW w:w="2022"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3869A7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r>
      <w:tr w14:paraId="5297D5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1976" w:type="dxa"/>
            <w:vMerge w:val="continue"/>
            <w:tcBorders>
              <w:left w:val="single" w:color="000000" w:sz="4" w:space="0"/>
              <w:right w:val="single" w:color="000000" w:sz="4" w:space="0"/>
            </w:tcBorders>
            <w:shd w:val="clear" w:color="auto" w:fill="auto"/>
            <w:tcMar>
              <w:left w:w="84" w:type="dxa"/>
              <w:right w:w="84" w:type="dxa"/>
            </w:tcMar>
            <w:vAlign w:val="center"/>
          </w:tcPr>
          <w:p w14:paraId="0EAFEF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rPr>
            </w:pPr>
          </w:p>
        </w:tc>
        <w:tc>
          <w:tcPr>
            <w:tcW w:w="920"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0FBDA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t>姓名</w:t>
            </w:r>
          </w:p>
        </w:tc>
        <w:tc>
          <w:tcPr>
            <w:tcW w:w="840"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0BEE52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c>
          <w:tcPr>
            <w:tcW w:w="840" w:type="dxa"/>
            <w:gridSpan w:val="2"/>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2ACCB4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职务</w:t>
            </w:r>
          </w:p>
        </w:tc>
        <w:tc>
          <w:tcPr>
            <w:tcW w:w="1220" w:type="dxa"/>
            <w:gridSpan w:val="2"/>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42710F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c>
          <w:tcPr>
            <w:tcW w:w="654"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02C574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t>手机</w:t>
            </w:r>
          </w:p>
        </w:tc>
        <w:tc>
          <w:tcPr>
            <w:tcW w:w="2022"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0B9213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r>
      <w:tr w14:paraId="49520F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4" w:hRule="atLeast"/>
          <w:jc w:val="center"/>
        </w:trPr>
        <w:tc>
          <w:tcPr>
            <w:tcW w:w="1976"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10CFCD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eastAsia="zh-CN"/>
              </w:rPr>
            </w:pPr>
            <w:r>
              <w:rPr>
                <w:rFonts w:hint="eastAsia"/>
                <w:lang w:val="en-US" w:eastAsia="zh-CN"/>
              </w:rPr>
              <w:t>是否需要午餐</w:t>
            </w:r>
          </w:p>
        </w:tc>
        <w:tc>
          <w:tcPr>
            <w:tcW w:w="2165" w:type="dxa"/>
            <w:gridSpan w:val="3"/>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6D755BB6">
            <w:pPr>
              <w:keepNext w:val="0"/>
              <w:keepLines w:val="0"/>
              <w:widowControl/>
              <w:suppressLineNumbers w:val="0"/>
              <w:spacing w:before="0" w:beforeAutospacing="0" w:after="0" w:afterAutospacing="0"/>
              <w:ind w:left="0" w:right="0"/>
              <w:jc w:val="center"/>
            </w:pPr>
          </w:p>
        </w:tc>
        <w:tc>
          <w:tcPr>
            <w:tcW w:w="1370" w:type="dxa"/>
            <w:gridSpan w:val="2"/>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55435612">
            <w:pPr>
              <w:keepNext w:val="0"/>
              <w:keepLines w:val="0"/>
              <w:widowControl/>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用餐人数</w:t>
            </w:r>
          </w:p>
        </w:tc>
        <w:tc>
          <w:tcPr>
            <w:tcW w:w="2961" w:type="dxa"/>
            <w:gridSpan w:val="3"/>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58824A97">
            <w:pPr>
              <w:keepNext w:val="0"/>
              <w:keepLines w:val="0"/>
              <w:widowControl/>
              <w:suppressLineNumbers w:val="0"/>
              <w:spacing w:before="0" w:beforeAutospacing="0" w:after="0" w:afterAutospacing="0"/>
              <w:ind w:left="0" w:right="0"/>
              <w:jc w:val="center"/>
            </w:pPr>
          </w:p>
        </w:tc>
      </w:tr>
      <w:tr w14:paraId="381293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4" w:hRule="atLeast"/>
          <w:jc w:val="center"/>
        </w:trPr>
        <w:tc>
          <w:tcPr>
            <w:tcW w:w="1976"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00D804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lang w:eastAsia="zh-CN"/>
              </w:rPr>
              <w:t>进校车牌号</w:t>
            </w:r>
          </w:p>
        </w:tc>
        <w:tc>
          <w:tcPr>
            <w:tcW w:w="6496" w:type="dxa"/>
            <w:gridSpan w:val="8"/>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72BE04E4">
            <w:pPr>
              <w:keepNext w:val="0"/>
              <w:keepLines w:val="0"/>
              <w:widowControl/>
              <w:suppressLineNumbers w:val="0"/>
              <w:spacing w:before="0" w:beforeAutospacing="0" w:after="0" w:afterAutospacing="0"/>
              <w:ind w:left="0" w:right="0"/>
              <w:jc w:val="center"/>
            </w:pPr>
          </w:p>
        </w:tc>
      </w:tr>
      <w:tr w14:paraId="3BF38D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01" w:hRule="atLeast"/>
          <w:jc w:val="center"/>
        </w:trPr>
        <w:tc>
          <w:tcPr>
            <w:tcW w:w="1976"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291679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企业介绍</w:t>
            </w:r>
          </w:p>
        </w:tc>
        <w:tc>
          <w:tcPr>
            <w:tcW w:w="6496" w:type="dxa"/>
            <w:gridSpan w:val="8"/>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6C007BD1">
            <w:pPr>
              <w:keepNext w:val="0"/>
              <w:keepLines w:val="0"/>
              <w:widowControl/>
              <w:suppressLineNumbers w:val="0"/>
              <w:spacing w:before="0" w:beforeAutospacing="0" w:after="0" w:afterAutospacing="0"/>
              <w:ind w:left="0" w:right="0"/>
              <w:jc w:val="center"/>
            </w:pPr>
          </w:p>
        </w:tc>
      </w:tr>
      <w:tr w14:paraId="07FF85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1976"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738357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岗位名称</w:t>
            </w:r>
          </w:p>
        </w:tc>
        <w:tc>
          <w:tcPr>
            <w:tcW w:w="920"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03543F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人数</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tcMar>
              <w:left w:w="84" w:type="dxa"/>
              <w:right w:w="84" w:type="dxa"/>
            </w:tcMar>
            <w:vAlign w:val="center"/>
          </w:tcPr>
          <w:p w14:paraId="03A3FB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eastAsia="zh-CN"/>
              </w:rPr>
            </w:pPr>
            <w:r>
              <w:rPr>
                <w:rFonts w:hint="eastAsia"/>
                <w:lang w:eastAsia="zh-CN"/>
              </w:rPr>
              <w:t>岗位</w:t>
            </w:r>
            <w:r>
              <w:t>要求</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tcMar>
              <w:left w:w="84" w:type="dxa"/>
              <w:right w:w="84" w:type="dxa"/>
            </w:tcMar>
            <w:vAlign w:val="center"/>
          </w:tcPr>
          <w:p w14:paraId="07AA52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eastAsia="zh-CN"/>
              </w:rPr>
            </w:pPr>
            <w:r>
              <w:rPr>
                <w:rFonts w:hint="eastAsia"/>
                <w:lang w:eastAsia="zh-CN"/>
              </w:rPr>
              <w:t>对口专业</w:t>
            </w:r>
          </w:p>
        </w:tc>
        <w:tc>
          <w:tcPr>
            <w:tcW w:w="2676" w:type="dxa"/>
            <w:gridSpan w:val="2"/>
            <w:tcBorders>
              <w:top w:val="single" w:color="000000" w:sz="4" w:space="0"/>
              <w:left w:val="single" w:color="000000" w:sz="4" w:space="0"/>
              <w:bottom w:val="single" w:color="000000" w:sz="4" w:space="0"/>
              <w:right w:val="single" w:color="000000" w:sz="4" w:space="0"/>
            </w:tcBorders>
            <w:shd w:val="clear" w:color="auto" w:fill="auto"/>
            <w:tcMar>
              <w:left w:w="84" w:type="dxa"/>
              <w:right w:w="84" w:type="dxa"/>
            </w:tcMar>
            <w:vAlign w:val="center"/>
          </w:tcPr>
          <w:p w14:paraId="159E59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薪酬</w:t>
            </w:r>
            <w:r>
              <w:rPr>
                <w:rFonts w:hint="eastAsia"/>
                <w:lang w:eastAsia="zh-CN"/>
              </w:rPr>
              <w:t>待遇</w:t>
            </w:r>
          </w:p>
        </w:tc>
      </w:tr>
      <w:tr w14:paraId="56D943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4" w:hRule="atLeast"/>
          <w:jc w:val="center"/>
        </w:trPr>
        <w:tc>
          <w:tcPr>
            <w:tcW w:w="1976" w:type="dxa"/>
            <w:tcBorders>
              <w:top w:val="nil"/>
              <w:left w:val="single" w:color="000000" w:sz="4" w:space="0"/>
              <w:right w:val="single" w:color="000000" w:sz="4" w:space="0"/>
            </w:tcBorders>
            <w:shd w:val="clear" w:color="auto" w:fill="auto"/>
            <w:tcMar>
              <w:left w:w="84" w:type="dxa"/>
              <w:right w:w="84" w:type="dxa"/>
            </w:tcMar>
            <w:vAlign w:val="center"/>
          </w:tcPr>
          <w:p w14:paraId="0C2EA6C7">
            <w:pPr>
              <w:keepNext w:val="0"/>
              <w:keepLines w:val="0"/>
              <w:widowControl/>
              <w:suppressLineNumbers w:val="0"/>
              <w:spacing w:before="0" w:beforeAutospacing="0" w:after="0" w:afterAutospacing="0"/>
              <w:ind w:left="0" w:right="0"/>
              <w:jc w:val="center"/>
            </w:pPr>
          </w:p>
        </w:tc>
        <w:tc>
          <w:tcPr>
            <w:tcW w:w="920" w:type="dxa"/>
            <w:tcBorders>
              <w:top w:val="nil"/>
              <w:left w:val="single" w:color="000000" w:sz="4" w:space="0"/>
              <w:right w:val="single" w:color="000000" w:sz="4" w:space="0"/>
            </w:tcBorders>
            <w:shd w:val="clear" w:color="auto" w:fill="auto"/>
            <w:tcMar>
              <w:left w:w="84" w:type="dxa"/>
              <w:right w:w="84" w:type="dxa"/>
            </w:tcMar>
            <w:vAlign w:val="center"/>
          </w:tcPr>
          <w:p w14:paraId="53B1B490">
            <w:pPr>
              <w:keepNext w:val="0"/>
              <w:keepLines w:val="0"/>
              <w:widowControl/>
              <w:suppressLineNumbers w:val="0"/>
              <w:spacing w:before="0" w:beforeAutospacing="0" w:after="0" w:afterAutospacing="0"/>
              <w:ind w:left="0" w:right="0"/>
              <w:jc w:val="center"/>
            </w:pPr>
          </w:p>
        </w:tc>
        <w:tc>
          <w:tcPr>
            <w:tcW w:w="1680" w:type="dxa"/>
            <w:gridSpan w:val="3"/>
            <w:tcBorders>
              <w:top w:val="nil"/>
              <w:left w:val="single" w:color="000000" w:sz="4" w:space="0"/>
              <w:right w:val="single" w:color="000000" w:sz="4" w:space="0"/>
            </w:tcBorders>
            <w:shd w:val="clear" w:color="auto" w:fill="auto"/>
            <w:tcMar>
              <w:left w:w="84" w:type="dxa"/>
              <w:right w:w="84" w:type="dxa"/>
            </w:tcMar>
            <w:vAlign w:val="center"/>
          </w:tcPr>
          <w:p w14:paraId="466387D1">
            <w:pPr>
              <w:keepNext w:val="0"/>
              <w:keepLines w:val="0"/>
              <w:widowControl/>
              <w:suppressLineNumbers w:val="0"/>
              <w:spacing w:before="0" w:beforeAutospacing="0" w:after="0" w:afterAutospacing="0"/>
              <w:ind w:left="0" w:right="0"/>
              <w:jc w:val="center"/>
            </w:pPr>
          </w:p>
        </w:tc>
        <w:tc>
          <w:tcPr>
            <w:tcW w:w="1220" w:type="dxa"/>
            <w:gridSpan w:val="2"/>
            <w:tcBorders>
              <w:top w:val="nil"/>
              <w:left w:val="single" w:color="000000" w:sz="4" w:space="0"/>
              <w:right w:val="single" w:color="000000" w:sz="4" w:space="0"/>
            </w:tcBorders>
            <w:shd w:val="clear" w:color="auto" w:fill="auto"/>
            <w:tcMar>
              <w:left w:w="84" w:type="dxa"/>
              <w:right w:w="84" w:type="dxa"/>
            </w:tcMar>
            <w:vAlign w:val="center"/>
          </w:tcPr>
          <w:p w14:paraId="29D0DAB1">
            <w:pPr>
              <w:keepNext w:val="0"/>
              <w:keepLines w:val="0"/>
              <w:widowControl/>
              <w:suppressLineNumbers w:val="0"/>
              <w:spacing w:before="0" w:beforeAutospacing="0" w:after="0" w:afterAutospacing="0"/>
              <w:ind w:left="0" w:right="0"/>
              <w:jc w:val="center"/>
            </w:pPr>
          </w:p>
        </w:tc>
        <w:tc>
          <w:tcPr>
            <w:tcW w:w="2676" w:type="dxa"/>
            <w:gridSpan w:val="2"/>
            <w:tcBorders>
              <w:top w:val="nil"/>
              <w:left w:val="single" w:color="000000" w:sz="4" w:space="0"/>
              <w:right w:val="single" w:color="000000" w:sz="4" w:space="0"/>
            </w:tcBorders>
            <w:shd w:val="clear" w:color="auto" w:fill="auto"/>
            <w:tcMar>
              <w:left w:w="84" w:type="dxa"/>
              <w:right w:w="84" w:type="dxa"/>
            </w:tcMar>
            <w:vAlign w:val="center"/>
          </w:tcPr>
          <w:p w14:paraId="54E59FC1">
            <w:pPr>
              <w:keepNext w:val="0"/>
              <w:keepLines w:val="0"/>
              <w:widowControl/>
              <w:suppressLineNumbers w:val="0"/>
              <w:spacing w:before="0" w:beforeAutospacing="0" w:after="0" w:afterAutospacing="0"/>
              <w:ind w:left="0" w:right="0"/>
              <w:jc w:val="center"/>
            </w:pPr>
          </w:p>
        </w:tc>
      </w:tr>
      <w:tr w14:paraId="79A41B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4" w:hRule="atLeast"/>
          <w:jc w:val="center"/>
        </w:trPr>
        <w:tc>
          <w:tcPr>
            <w:tcW w:w="1976"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1BB580BF">
            <w:pPr>
              <w:keepNext w:val="0"/>
              <w:keepLines w:val="0"/>
              <w:widowControl/>
              <w:suppressLineNumbers w:val="0"/>
              <w:spacing w:before="0" w:beforeAutospacing="0" w:after="0" w:afterAutospacing="0"/>
              <w:ind w:left="0" w:leftChars="0" w:right="0" w:rightChars="0"/>
              <w:jc w:val="center"/>
            </w:pPr>
          </w:p>
        </w:tc>
        <w:tc>
          <w:tcPr>
            <w:tcW w:w="920"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33F0F1F1">
            <w:pPr>
              <w:keepNext w:val="0"/>
              <w:keepLines w:val="0"/>
              <w:widowControl/>
              <w:suppressLineNumbers w:val="0"/>
              <w:spacing w:before="0" w:beforeAutospacing="0" w:after="0" w:afterAutospacing="0"/>
              <w:ind w:left="0" w:leftChars="0" w:right="0" w:rightChars="0"/>
              <w:jc w:val="center"/>
            </w:pPr>
          </w:p>
        </w:tc>
        <w:tc>
          <w:tcPr>
            <w:tcW w:w="1680" w:type="dxa"/>
            <w:gridSpan w:val="3"/>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574DFC4F">
            <w:pPr>
              <w:keepNext w:val="0"/>
              <w:keepLines w:val="0"/>
              <w:widowControl/>
              <w:suppressLineNumbers w:val="0"/>
              <w:spacing w:before="0" w:beforeAutospacing="0" w:after="0" w:afterAutospacing="0"/>
              <w:ind w:left="0" w:leftChars="0" w:right="0" w:rightChars="0"/>
              <w:jc w:val="center"/>
            </w:pPr>
          </w:p>
        </w:tc>
        <w:tc>
          <w:tcPr>
            <w:tcW w:w="1220" w:type="dxa"/>
            <w:gridSpan w:val="2"/>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0249D74B">
            <w:pPr>
              <w:keepNext w:val="0"/>
              <w:keepLines w:val="0"/>
              <w:widowControl/>
              <w:suppressLineNumbers w:val="0"/>
              <w:spacing w:before="0" w:beforeAutospacing="0" w:after="0" w:afterAutospacing="0"/>
              <w:ind w:left="0" w:leftChars="0" w:right="0" w:rightChars="0"/>
              <w:jc w:val="center"/>
            </w:pPr>
          </w:p>
        </w:tc>
        <w:tc>
          <w:tcPr>
            <w:tcW w:w="2676" w:type="dxa"/>
            <w:gridSpan w:val="2"/>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5BC25DFB">
            <w:pPr>
              <w:keepNext w:val="0"/>
              <w:keepLines w:val="0"/>
              <w:widowControl/>
              <w:suppressLineNumbers w:val="0"/>
              <w:spacing w:before="0" w:beforeAutospacing="0" w:after="0" w:afterAutospacing="0"/>
              <w:ind w:left="0" w:leftChars="0" w:right="0" w:rightChars="0"/>
              <w:jc w:val="center"/>
            </w:pPr>
          </w:p>
        </w:tc>
      </w:tr>
      <w:tr w14:paraId="18CD7A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4" w:hRule="atLeast"/>
          <w:jc w:val="center"/>
        </w:trPr>
        <w:tc>
          <w:tcPr>
            <w:tcW w:w="1976"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361370B4">
            <w:pPr>
              <w:keepNext w:val="0"/>
              <w:keepLines w:val="0"/>
              <w:widowControl/>
              <w:suppressLineNumbers w:val="0"/>
              <w:spacing w:before="0" w:beforeAutospacing="0" w:after="0" w:afterAutospacing="0"/>
              <w:ind w:left="0" w:leftChars="0" w:right="0" w:rightChars="0"/>
              <w:jc w:val="center"/>
            </w:pPr>
          </w:p>
        </w:tc>
        <w:tc>
          <w:tcPr>
            <w:tcW w:w="920"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78CE121F">
            <w:pPr>
              <w:keepNext w:val="0"/>
              <w:keepLines w:val="0"/>
              <w:widowControl/>
              <w:suppressLineNumbers w:val="0"/>
              <w:spacing w:before="0" w:beforeAutospacing="0" w:after="0" w:afterAutospacing="0"/>
              <w:ind w:left="0" w:leftChars="0" w:right="0" w:rightChars="0"/>
              <w:jc w:val="center"/>
            </w:pPr>
          </w:p>
        </w:tc>
        <w:tc>
          <w:tcPr>
            <w:tcW w:w="1680" w:type="dxa"/>
            <w:gridSpan w:val="3"/>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65E17FB7">
            <w:pPr>
              <w:keepNext w:val="0"/>
              <w:keepLines w:val="0"/>
              <w:widowControl/>
              <w:suppressLineNumbers w:val="0"/>
              <w:spacing w:before="0" w:beforeAutospacing="0" w:after="0" w:afterAutospacing="0"/>
              <w:ind w:left="0" w:leftChars="0" w:right="0" w:rightChars="0"/>
              <w:jc w:val="center"/>
            </w:pPr>
          </w:p>
        </w:tc>
        <w:tc>
          <w:tcPr>
            <w:tcW w:w="1220" w:type="dxa"/>
            <w:gridSpan w:val="2"/>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71C63012">
            <w:pPr>
              <w:keepNext w:val="0"/>
              <w:keepLines w:val="0"/>
              <w:widowControl/>
              <w:suppressLineNumbers w:val="0"/>
              <w:spacing w:before="0" w:beforeAutospacing="0" w:after="0" w:afterAutospacing="0"/>
              <w:ind w:left="0" w:leftChars="0" w:right="0" w:rightChars="0"/>
              <w:jc w:val="center"/>
            </w:pPr>
          </w:p>
        </w:tc>
        <w:tc>
          <w:tcPr>
            <w:tcW w:w="2676" w:type="dxa"/>
            <w:gridSpan w:val="2"/>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34869792">
            <w:pPr>
              <w:keepNext w:val="0"/>
              <w:keepLines w:val="0"/>
              <w:widowControl/>
              <w:suppressLineNumbers w:val="0"/>
              <w:spacing w:before="0" w:beforeAutospacing="0" w:after="0" w:afterAutospacing="0"/>
              <w:ind w:left="0" w:leftChars="0" w:right="0" w:rightChars="0"/>
              <w:jc w:val="center"/>
            </w:pPr>
          </w:p>
        </w:tc>
      </w:tr>
      <w:tr w14:paraId="205417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4" w:hRule="atLeast"/>
          <w:jc w:val="center"/>
        </w:trPr>
        <w:tc>
          <w:tcPr>
            <w:tcW w:w="1976"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42B60C98">
            <w:pPr>
              <w:keepNext w:val="0"/>
              <w:keepLines w:val="0"/>
              <w:widowControl/>
              <w:suppressLineNumbers w:val="0"/>
              <w:spacing w:before="0" w:beforeAutospacing="0" w:after="0" w:afterAutospacing="0"/>
              <w:ind w:left="0" w:right="0"/>
              <w:jc w:val="center"/>
            </w:pPr>
          </w:p>
        </w:tc>
        <w:tc>
          <w:tcPr>
            <w:tcW w:w="920"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3C46F139">
            <w:pPr>
              <w:keepNext w:val="0"/>
              <w:keepLines w:val="0"/>
              <w:widowControl/>
              <w:suppressLineNumbers w:val="0"/>
              <w:spacing w:before="0" w:beforeAutospacing="0" w:after="0" w:afterAutospacing="0"/>
              <w:ind w:left="0" w:right="0"/>
              <w:jc w:val="center"/>
            </w:pPr>
          </w:p>
        </w:tc>
        <w:tc>
          <w:tcPr>
            <w:tcW w:w="1680" w:type="dxa"/>
            <w:gridSpan w:val="3"/>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54840173">
            <w:pPr>
              <w:keepNext w:val="0"/>
              <w:keepLines w:val="0"/>
              <w:widowControl/>
              <w:suppressLineNumbers w:val="0"/>
              <w:spacing w:before="0" w:beforeAutospacing="0" w:after="0" w:afterAutospacing="0"/>
              <w:ind w:left="0" w:right="0"/>
              <w:jc w:val="center"/>
            </w:pPr>
          </w:p>
        </w:tc>
        <w:tc>
          <w:tcPr>
            <w:tcW w:w="1220" w:type="dxa"/>
            <w:gridSpan w:val="2"/>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7F94D782">
            <w:pPr>
              <w:keepNext w:val="0"/>
              <w:keepLines w:val="0"/>
              <w:widowControl/>
              <w:suppressLineNumbers w:val="0"/>
              <w:spacing w:before="0" w:beforeAutospacing="0" w:after="0" w:afterAutospacing="0"/>
              <w:ind w:left="0" w:right="0"/>
              <w:jc w:val="center"/>
            </w:pPr>
          </w:p>
        </w:tc>
        <w:tc>
          <w:tcPr>
            <w:tcW w:w="2676" w:type="dxa"/>
            <w:gridSpan w:val="2"/>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7EADA89D">
            <w:pPr>
              <w:keepNext w:val="0"/>
              <w:keepLines w:val="0"/>
              <w:widowControl/>
              <w:suppressLineNumbers w:val="0"/>
              <w:spacing w:before="0" w:beforeAutospacing="0" w:after="0" w:afterAutospacing="0"/>
              <w:ind w:left="0" w:right="0"/>
              <w:jc w:val="center"/>
            </w:pPr>
          </w:p>
        </w:tc>
      </w:tr>
      <w:tr w14:paraId="6327E0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4" w:hRule="atLeast"/>
          <w:jc w:val="center"/>
        </w:trPr>
        <w:tc>
          <w:tcPr>
            <w:tcW w:w="1976"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3EF9D3AE">
            <w:pPr>
              <w:keepNext w:val="0"/>
              <w:keepLines w:val="0"/>
              <w:widowControl/>
              <w:suppressLineNumbers w:val="0"/>
              <w:spacing w:before="0" w:beforeAutospacing="0" w:after="0" w:afterAutospacing="0"/>
              <w:ind w:left="0" w:right="0"/>
              <w:jc w:val="center"/>
            </w:pPr>
          </w:p>
        </w:tc>
        <w:tc>
          <w:tcPr>
            <w:tcW w:w="920"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3073E27D">
            <w:pPr>
              <w:keepNext w:val="0"/>
              <w:keepLines w:val="0"/>
              <w:widowControl/>
              <w:suppressLineNumbers w:val="0"/>
              <w:spacing w:before="0" w:beforeAutospacing="0" w:after="0" w:afterAutospacing="0"/>
              <w:ind w:left="0" w:right="0"/>
              <w:jc w:val="center"/>
            </w:pPr>
          </w:p>
        </w:tc>
        <w:tc>
          <w:tcPr>
            <w:tcW w:w="1680" w:type="dxa"/>
            <w:gridSpan w:val="3"/>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45F24415">
            <w:pPr>
              <w:keepNext w:val="0"/>
              <w:keepLines w:val="0"/>
              <w:widowControl/>
              <w:suppressLineNumbers w:val="0"/>
              <w:spacing w:before="0" w:beforeAutospacing="0" w:after="0" w:afterAutospacing="0"/>
              <w:ind w:left="0" w:right="0"/>
              <w:jc w:val="center"/>
            </w:pPr>
          </w:p>
        </w:tc>
        <w:tc>
          <w:tcPr>
            <w:tcW w:w="1220" w:type="dxa"/>
            <w:gridSpan w:val="2"/>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618474A0">
            <w:pPr>
              <w:keepNext w:val="0"/>
              <w:keepLines w:val="0"/>
              <w:widowControl/>
              <w:suppressLineNumbers w:val="0"/>
              <w:spacing w:before="0" w:beforeAutospacing="0" w:after="0" w:afterAutospacing="0"/>
              <w:ind w:left="0" w:right="0"/>
              <w:jc w:val="center"/>
            </w:pPr>
          </w:p>
        </w:tc>
        <w:tc>
          <w:tcPr>
            <w:tcW w:w="2676" w:type="dxa"/>
            <w:gridSpan w:val="2"/>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78760072">
            <w:pPr>
              <w:keepNext w:val="0"/>
              <w:keepLines w:val="0"/>
              <w:widowControl/>
              <w:suppressLineNumbers w:val="0"/>
              <w:spacing w:before="0" w:beforeAutospacing="0" w:after="0" w:afterAutospacing="0"/>
              <w:ind w:left="0" w:right="0"/>
              <w:jc w:val="center"/>
            </w:pPr>
          </w:p>
        </w:tc>
      </w:tr>
      <w:tr w14:paraId="7898FF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59" w:hRule="atLeast"/>
          <w:jc w:val="center"/>
        </w:trPr>
        <w:tc>
          <w:tcPr>
            <w:tcW w:w="1976"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10F06E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福利待遇（五险一金、年休</w:t>
            </w:r>
            <w:r>
              <w:rPr>
                <w:rFonts w:hint="eastAsia"/>
                <w:lang w:eastAsia="zh-CN"/>
              </w:rPr>
              <w:t>、食宿</w:t>
            </w:r>
            <w:r>
              <w:t>等）</w:t>
            </w:r>
          </w:p>
        </w:tc>
        <w:tc>
          <w:tcPr>
            <w:tcW w:w="6496" w:type="dxa"/>
            <w:gridSpan w:val="8"/>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14:paraId="4796D8B3">
            <w:pPr>
              <w:keepNext w:val="0"/>
              <w:keepLines w:val="0"/>
              <w:widowControl/>
              <w:suppressLineNumbers w:val="0"/>
              <w:spacing w:before="0" w:beforeAutospacing="0" w:after="0" w:afterAutospacing="0"/>
              <w:ind w:left="0" w:right="0"/>
              <w:jc w:val="center"/>
            </w:pPr>
          </w:p>
        </w:tc>
      </w:tr>
    </w:tbl>
    <w:p w14:paraId="103D2C50">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auto"/>
        <w:rPr>
          <w:rFonts w:hint="default"/>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46BE6A-922B-408C-A465-86E6015EB2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7371313-BF97-4131-9642-1B1C3F88CF08}"/>
  </w:font>
  <w:font w:name="方正小标宋_GBK">
    <w:panose1 w:val="02000000000000000000"/>
    <w:charset w:val="86"/>
    <w:family w:val="auto"/>
    <w:pitch w:val="default"/>
    <w:sig w:usb0="A00002BF" w:usb1="38CF7CFA" w:usb2="00082016" w:usb3="00000000" w:csb0="00040001" w:csb1="00000000"/>
    <w:embedRegular r:id="rId3" w:fontKey="{653DB5EF-BF18-414A-9747-23DD38C6E0CA}"/>
  </w:font>
  <w:font w:name="仿宋">
    <w:panose1 w:val="02010609060101010101"/>
    <w:charset w:val="86"/>
    <w:family w:val="auto"/>
    <w:pitch w:val="default"/>
    <w:sig w:usb0="800002BF" w:usb1="38CF7CFA" w:usb2="00000016" w:usb3="00000000" w:csb0="00040001" w:csb1="00000000"/>
    <w:embedRegular r:id="rId4" w:fontKey="{679CCCA1-6A9D-4DF7-955C-A9E030A8A538}"/>
  </w:font>
  <w:font w:name="楷体">
    <w:panose1 w:val="02010609060101010101"/>
    <w:charset w:val="86"/>
    <w:family w:val="auto"/>
    <w:pitch w:val="default"/>
    <w:sig w:usb0="800002BF" w:usb1="38CF7CFA" w:usb2="00000016" w:usb3="00000000" w:csb0="00040001" w:csb1="00000000"/>
    <w:embedRegular r:id="rId5" w:fontKey="{A8A3746D-C871-461F-B4F2-B53D3BCB9ED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4117B"/>
    <w:rsid w:val="03F4702C"/>
    <w:rsid w:val="05AA2098"/>
    <w:rsid w:val="0E576B35"/>
    <w:rsid w:val="161C3F76"/>
    <w:rsid w:val="21333432"/>
    <w:rsid w:val="25740C8C"/>
    <w:rsid w:val="25B06DFF"/>
    <w:rsid w:val="2B8C2014"/>
    <w:rsid w:val="3D4F2F4A"/>
    <w:rsid w:val="3EA90437"/>
    <w:rsid w:val="3EC12335"/>
    <w:rsid w:val="42C4117B"/>
    <w:rsid w:val="48793754"/>
    <w:rsid w:val="4D265D87"/>
    <w:rsid w:val="4FAB400F"/>
    <w:rsid w:val="51D75590"/>
    <w:rsid w:val="5382777D"/>
    <w:rsid w:val="547215A0"/>
    <w:rsid w:val="63057A83"/>
    <w:rsid w:val="63792671"/>
    <w:rsid w:val="6BBC4B28"/>
    <w:rsid w:val="6CEE25BF"/>
    <w:rsid w:val="6DCA5A99"/>
    <w:rsid w:val="775846EC"/>
    <w:rsid w:val="7C616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1296</Words>
  <Characters>1456</Characters>
  <Lines>0</Lines>
  <Paragraphs>0</Paragraphs>
  <TotalTime>0</TotalTime>
  <ScaleCrop>false</ScaleCrop>
  <LinksUpToDate>false</LinksUpToDate>
  <CharactersWithSpaces>1458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2025-06-05T00:58:00Z</dcterms:created>
  <dc:creator>XYXS</dc:creator>
  <cp:lastModifiedBy>X</cp:lastModifiedBy>
  <cp:lastPrinted>2025-06-06T01:04:00Z</cp:lastPrinted>
  <dcterms:modified xsi:type="dcterms:W3CDTF">2025-06-06T03:19:33Z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E348CE379D4D471EAA73FEB1E7E1C89F</vt:lpwstr>
  </property>
  <property fmtid="{D5CDD505-2E9C-101B-9397-08002B2CF9AE}" pid="4" name="KSOTemplateDocerSaveRecord">
    <vt:lpwstr>eyJoZGlkIjoiMTJiZTkwZGEzNmUyZjA4NmUxNWU0MmRmYjc0ODg0MWIiLCJ1c2VySWQiOiIxMjAyNDMzOTc3In0=</vt:lpwstr>
  </property>
</Properties>
</file>